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Style17"/>
        <w:rPr/>
      </w:pPr>
      <w:r>
        <w:rPr/>
        <w:t xml:space="preserve">КОММУНИКАТИВНО-ПРАГМАТИЧЕСКие функции  модальных частиц </w:t>
      </w:r>
    </w:p>
    <w:p>
      <w:pPr>
        <w:pStyle w:val="Style17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Ю.В. Мухометзянова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Тв</w:t>
      </w:r>
      <w:r>
        <w:rPr>
          <w:rFonts w:cs="Times New Roman" w:ascii="Times New Roman" w:hAnsi="Times New Roman"/>
          <w:sz w:val="28"/>
          <w:szCs w:val="28"/>
          <w:lang w:val="ru-RU"/>
        </w:rPr>
        <w:t>ерской государственный университет</w:t>
      </w:r>
      <w:r>
        <w:rPr>
          <w:rFonts w:cs="Times New Roman" w:ascii="Times New Roman" w:hAnsi="Times New Roman"/>
          <w:sz w:val="28"/>
          <w:szCs w:val="28"/>
          <w:lang w:val="ru-RU"/>
        </w:rPr>
        <w:t>, г. Тверь</w:t>
      </w:r>
    </w:p>
    <w:p>
      <w:pPr>
        <w:pStyle w:val="Normal"/>
        <w:shd w:fill="FFFFFF" w:val="clear"/>
        <w:ind w:left="284" w:right="284" w:hanging="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Доклад  посвящен  исследованию коммуникативно-прагматической направленности высказываний, содержащих модальные частицы, и их роли в структурировании коммуникативных смыслов.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В современной лингвистике изучение предложений-высказываний приобрело новые формы в связи с развитием таких направлений исследования, как коммуникативная лингвистика, прагмалингвистика, лингвистика текста и когнитивная лингвистика. Акценты анализа переместились с семантики языковых единиц (предложения) на семантику речевых единиц (высказывания).  Прагматические особенности высказывания проявляются в соотношении обозначающего предложения  с обозначаемой онтологической ситуацией. Говорящий  строит свою речь с учетом характера обозначаемой ситуации, языковых ресурсов, других коммуникантов, собственных интенций. </w:t>
      </w:r>
      <w:r>
        <w:rPr>
          <w:rFonts w:cs="Times New Roman" w:ascii="Times New Roman" w:hAnsi="Times New Roman"/>
          <w:sz w:val="28"/>
          <w:szCs w:val="28"/>
          <w:lang w:val="ru-RU"/>
        </w:rPr>
        <w:t>Модальные частицы непосредственно связаны с языковой личностью, реализуют его коммуникативные цели в конкретной ситуации общения 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выражают прагматическую сторону общения. С</w:t>
      </w:r>
      <w:r>
        <w:rPr>
          <w:rFonts w:cs="Times New Roman" w:ascii="Times New Roman" w:hAnsi="Times New Roman"/>
          <w:sz w:val="28"/>
          <w:szCs w:val="28"/>
          <w:lang w:val="ru-RU"/>
        </w:rPr>
        <w:t>ами по себе они, как правило, не несут эмоционального значения, но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модифицируют высказывания в зависимости от коммуникативных задач и установок партнеров по общению. Модальные частицы вносят в высказывание разные субъективно-модальные оттенки и эмоции. При этом они полифункциональны: способны передавать несколько коммуникативных линий одновременно,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функционировать в различных типах речевых актов, реализуя определенные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коммуникемно-прагмемные </w:t>
      </w:r>
      <w:r>
        <w:rPr>
          <w:rFonts w:cs="Times New Roman" w:ascii="Times New Roman" w:hAnsi="Times New Roman"/>
          <w:sz w:val="28"/>
          <w:szCs w:val="28"/>
          <w:lang w:val="ru-RU"/>
        </w:rPr>
        <w:t>смыслы.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Исследование прагматического  уровня, к которому принадлежат модальные частицы как средства выражения субъективно-модального значения, представляется трудным, поскольку все его единицы основаны на эмоциях, языковое выражение которых изучено недостаточно.  </w:t>
      </w:r>
      <w:r>
        <w:rPr>
          <w:rFonts w:cs="Times New Roman" w:ascii="Times New Roman" w:hAnsi="Times New Roman"/>
          <w:spacing w:val="-5"/>
          <w:sz w:val="28"/>
          <w:szCs w:val="28"/>
          <w:lang w:val="ru-RU"/>
        </w:rPr>
        <w:t xml:space="preserve">Несомненна перспективность дальнейшей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разработки данного направления, так как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многие из вопросов, связанных с использованием </w:t>
      </w:r>
      <w:r>
        <w:rPr>
          <w:rFonts w:cs="Times New Roman" w:ascii="Times New Roman" w:hAnsi="Times New Roman"/>
          <w:spacing w:val="-5"/>
          <w:sz w:val="28"/>
          <w:szCs w:val="28"/>
          <w:lang w:val="ru-RU"/>
        </w:rPr>
        <w:t>модальных частиц в различных когнитивно-прагматических типах высказываний для решения тех или иных коммуникативных задач, остаются нерешенными.</w:t>
      </w:r>
    </w:p>
    <w:p>
      <w:pPr>
        <w:pStyle w:val="TextBodyIndent"/>
        <w:spacing w:before="0" w:after="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стник - Название статьи Знак Знак"/>
    <w:basedOn w:val="Style14"/>
    <w:qFormat/>
    <w:rPr>
      <w:rFonts w:ascii="Times New Roman" w:hAnsi="Times New Roman" w:eastAsia="Times New Roman" w:cs="Times New Roman"/>
      <w:b/>
      <w:bCs/>
      <w:caps/>
      <w:kern w:val="2"/>
      <w:sz w:val="24"/>
    </w:rPr>
  </w:style>
  <w:style w:type="character" w:styleId="Style16">
    <w:name w:val="Основной текст с отступом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Appleconvertedspace">
    <w:name w:val="apple-converted-space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7">
    <w:name w:val="Вестник - Название статьи"/>
    <w:basedOn w:val="Normal"/>
    <w:qFormat/>
    <w:pPr>
      <w:suppressAutoHyphens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aps/>
      <w:kern w:val="2"/>
      <w:sz w:val="24"/>
      <w:szCs w:val="20"/>
      <w:lang w:val="ru-RU"/>
    </w:rPr>
  </w:style>
  <w:style w:type="paragraph" w:styleId="Style18">
    <w:name w:val="Вестник - Ключевые слова"/>
    <w:basedOn w:val="Normal"/>
    <w:qFormat/>
    <w:pPr>
      <w:suppressAutoHyphens w:val="false"/>
      <w:spacing w:lineRule="auto" w:line="240" w:before="0" w:after="0"/>
      <w:ind w:left="284" w:right="284" w:hanging="0"/>
      <w:jc w:val="both"/>
    </w:pPr>
    <w:rPr>
      <w:rFonts w:ascii="Times New Roman" w:hAnsi="Times New Roman" w:eastAsia="Times New Roman" w:cs="Times New Roman"/>
      <w:i/>
      <w:szCs w:val="20"/>
      <w:lang w:val="ru-RU"/>
    </w:rPr>
  </w:style>
  <w:style w:type="paragraph" w:styleId="TextBodyIndent">
    <w:name w:val="Body Text Indent"/>
    <w:basedOn w:val="Normal"/>
    <w:pPr>
      <w:suppressAutoHyphens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102</TotalTime>
  <Application>LibreOffice/7.0.4.2$Linux_X86_64 LibreOffice_project/00$Build-2</Application>
  <AppVersion>15.0000</AppVersion>
  <Pages>1</Pages>
  <Words>221</Words>
  <Characters>1835</Characters>
  <CharactersWithSpaces>2064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2023-11-11T15:29:00Z</dcterms:created>
  <dc:creator>User</dc:creator>
  <dc:description/>
  <cp:keywords> </cp:keywords>
  <dc:language>en-US</dc:language>
  <cp:lastModifiedBy/>
  <dcterms:modified xsi:type="dcterms:W3CDTF">2023-11-12T16:58:20Z</dcterms:modified>
  <cp:revision>19</cp:revision>
  <dc:subject/>
  <dc:title/>
</cp:coreProperties>
</file>