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sz w:val="30"/>
          <w:szCs w:val="30"/>
        </w:rPr>
        <w:t>Тверской государственный университет (Россия)</w:t>
      </w:r>
    </w:p>
    <w:p>
      <w:pPr>
        <w:pStyle w:val="Normal"/>
        <w:jc w:val="center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sz w:val="30"/>
          <w:szCs w:val="30"/>
        </w:rPr>
        <w:t>Атырауский университет имени  Х. Досму</w:t>
      </w:r>
      <w:r>
        <w:rPr>
          <w:rFonts w:eastAsia="" w:cs="" w:ascii="Liberation Serif" w:hAnsi="Liberation Serif" w:cstheme="minorBidi" w:eastAsiaTheme="minorEastAsia"/>
          <w:b/>
          <w:color w:val="auto"/>
          <w:kern w:val="0"/>
          <w:sz w:val="30"/>
          <w:szCs w:val="30"/>
          <w:lang w:val="ru-RU" w:eastAsia="en-US" w:bidi="ar-SA"/>
        </w:rPr>
        <w:t>х</w:t>
      </w:r>
      <w:r>
        <w:rPr>
          <w:rFonts w:ascii="Liberation Serif" w:hAnsi="Liberation Serif"/>
          <w:b/>
          <w:sz w:val="30"/>
          <w:szCs w:val="30"/>
        </w:rPr>
        <w:t>амедова (Казахстан)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sz w:val="30"/>
          <w:szCs w:val="30"/>
        </w:rPr>
        <w:t xml:space="preserve">Международная междисциплинарная научно-практическая конференция «Понимание и рефлексия. Лингводидактические аспекты герменевтики», </w:t>
      </w:r>
      <w:r>
        <w:rPr>
          <w:rFonts w:eastAsia="Calibri" w:cs="Times New Roman" w:ascii="Liberation Serif" w:hAnsi="Liberation Serif" w:eastAsiaTheme="minorHAnsi"/>
          <w:b/>
          <w:sz w:val="30"/>
          <w:szCs w:val="30"/>
        </w:rPr>
        <w:t xml:space="preserve">посвящённая Году педагога и </w:t>
      </w:r>
      <w:r>
        <w:rPr>
          <w:rFonts w:eastAsia="Calibri" w:cs="Times New Roman" w:ascii="Liberation Serif" w:hAnsi="Liberation Serif" w:eastAsiaTheme="minorHAnsi"/>
          <w:b/>
          <w:color w:val="auto"/>
          <w:kern w:val="0"/>
          <w:sz w:val="30"/>
          <w:szCs w:val="30"/>
          <w:lang w:val="ru-RU" w:eastAsia="en-US" w:bidi="ar-SA"/>
        </w:rPr>
        <w:t>н</w:t>
      </w:r>
      <w:r>
        <w:rPr>
          <w:rFonts w:eastAsia="Calibri" w:cs="Times New Roman" w:ascii="Liberation Serif" w:hAnsi="Liberation Serif" w:eastAsiaTheme="minorHAnsi"/>
          <w:b/>
          <w:sz w:val="30"/>
          <w:szCs w:val="30"/>
        </w:rPr>
        <w:t xml:space="preserve">аставника   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30"/>
          <w:szCs w:val="30"/>
        </w:rPr>
      </w:pPr>
      <w:r>
        <w:rPr>
          <w:rFonts w:eastAsia="Calibri" w:cs="Times New Roman" w:ascii="Liberation Serif" w:hAnsi="Liberation Serif" w:eastAsiaTheme="minorHAnsi"/>
          <w:b/>
          <w:sz w:val="30"/>
          <w:szCs w:val="30"/>
        </w:rPr>
        <w:t xml:space="preserve">(в продолжение серии конференций </w:t>
      </w:r>
      <w:r>
        <w:rPr>
          <w:rFonts w:ascii="Liberation Serif" w:hAnsi="Liberation Serif"/>
          <w:b/>
          <w:sz w:val="30"/>
          <w:szCs w:val="30"/>
        </w:rPr>
        <w:t xml:space="preserve">«Понимание и рефлексия») </w:t>
      </w:r>
    </w:p>
    <w:p>
      <w:pPr>
        <w:pStyle w:val="Normal"/>
        <w:jc w:val="center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sz w:val="30"/>
          <w:szCs w:val="30"/>
        </w:rPr>
        <w:t>1</w:t>
      </w:r>
      <w:r>
        <w:rPr>
          <w:rFonts w:eastAsia="Calibri" w:cs="Times New Roman" w:ascii="Liberation Serif" w:hAnsi="Liberation Serif" w:eastAsiaTheme="minorHAnsi"/>
          <w:b/>
          <w:sz w:val="30"/>
          <w:szCs w:val="30"/>
        </w:rPr>
        <w:t>7</w:t>
      </w:r>
      <w:r>
        <w:rPr>
          <w:rFonts w:ascii="Liberation Serif" w:hAnsi="Liberation Serif"/>
          <w:b/>
          <w:sz w:val="30"/>
          <w:szCs w:val="30"/>
        </w:rPr>
        <w:t>--1</w:t>
      </w:r>
      <w:r>
        <w:rPr>
          <w:rFonts w:eastAsia="Calibri" w:cs="Times New Roman" w:ascii="Liberation Serif" w:hAnsi="Liberation Serif" w:eastAsiaTheme="minorHAnsi"/>
          <w:b/>
          <w:sz w:val="30"/>
          <w:szCs w:val="30"/>
        </w:rPr>
        <w:t>8</w:t>
      </w:r>
      <w:r>
        <w:rPr>
          <w:rFonts w:ascii="Liberation Serif" w:hAnsi="Liberation Serif"/>
          <w:b/>
          <w:sz w:val="30"/>
          <w:szCs w:val="30"/>
        </w:rPr>
        <w:t xml:space="preserve"> ноября 202</w:t>
      </w:r>
      <w:r>
        <w:rPr>
          <w:rFonts w:eastAsia="Calibri" w:cs="Times New Roman" w:ascii="Liberation Serif" w:hAnsi="Liberation Serif" w:eastAsiaTheme="minorHAnsi"/>
          <w:b/>
          <w:sz w:val="30"/>
          <w:szCs w:val="30"/>
        </w:rPr>
        <w:t>3</w:t>
      </w:r>
      <w:r>
        <w:rPr>
          <w:rFonts w:ascii="Liberation Serif" w:hAnsi="Liberation Serif"/>
          <w:b/>
          <w:sz w:val="30"/>
          <w:szCs w:val="30"/>
        </w:rPr>
        <w:t xml:space="preserve"> г.</w:t>
      </w:r>
    </w:p>
    <w:p>
      <w:pPr>
        <w:pStyle w:val="Normal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Председатель оргкомитета</w:t>
      </w:r>
      <w:r>
        <w:rPr>
          <w:rFonts w:ascii="Liberation Serif" w:hAnsi="Liberation Serif"/>
          <w:sz w:val="30"/>
          <w:szCs w:val="30"/>
        </w:rPr>
        <w:t>:</w:t>
      </w:r>
    </w:p>
    <w:p>
      <w:pPr>
        <w:pStyle w:val="Normal"/>
        <w:rPr/>
      </w:pPr>
      <w:r>
        <w:rPr>
          <w:rStyle w:val="StrongEmphasis"/>
          <w:rFonts w:ascii="Liberation Serif" w:hAnsi="Liberation Serif"/>
          <w:sz w:val="30"/>
          <w:szCs w:val="30"/>
        </w:rPr>
        <w:t>Зиновьев Андрей Валерьевич</w:t>
      </w:r>
      <w:r>
        <w:rPr>
          <w:rFonts w:ascii="Liberation Serif" w:hAnsi="Liberation Serif"/>
          <w:sz w:val="30"/>
          <w:szCs w:val="30"/>
        </w:rPr>
        <w:t xml:space="preserve"> — ТвГУ, проректор по научной и инновационной деятельности, доктор биологических наук, доцент, заведующий кафедрой зоологии и физиологии </w:t>
      </w:r>
    </w:p>
    <w:p>
      <w:pPr>
        <w:pStyle w:val="Normal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Оргкомитет:</w:t>
      </w:r>
    </w:p>
    <w:p>
      <w:pPr>
        <w:pStyle w:val="Normal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Сапожникова Лариса Михайловна</w:t>
      </w:r>
      <w:r>
        <w:rPr>
          <w:rFonts w:ascii="Liberation Serif" w:hAnsi="Liberation Serif"/>
          <w:sz w:val="30"/>
          <w:szCs w:val="30"/>
        </w:rPr>
        <w:t>, к. филол. н., доцент, декан факультета иностранных языков и международной коммуникации Тверского государственного университета</w:t>
      </w:r>
    </w:p>
    <w:p>
      <w:pPr>
        <w:pStyle w:val="Normal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 xml:space="preserve">Корган Бибинур Буркитовна, </w:t>
      </w:r>
      <w:r>
        <w:rPr>
          <w:rFonts w:ascii="Liberation Serif" w:hAnsi="Liberation Serif"/>
          <w:sz w:val="30"/>
          <w:szCs w:val="30"/>
          <w:lang w:val="en-US"/>
        </w:rPr>
        <w:t>PhD</w:t>
      </w:r>
      <w:r>
        <w:rPr>
          <w:rFonts w:ascii="Liberation Serif" w:hAnsi="Liberation Serif"/>
          <w:sz w:val="30"/>
          <w:szCs w:val="30"/>
        </w:rPr>
        <w:t>, декан факультета полиязычного образования Атырауского государственного университета</w:t>
      </w:r>
    </w:p>
    <w:p>
      <w:pPr>
        <w:pStyle w:val="Normal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Абдол Элеонора Досжановна</w:t>
      </w:r>
      <w:r>
        <w:rPr>
          <w:rFonts w:ascii="Liberation Serif" w:hAnsi="Liberation Serif"/>
          <w:sz w:val="30"/>
          <w:szCs w:val="30"/>
        </w:rPr>
        <w:t>, к. пед. н., заведующая кафедрой методики преподавания иностранных языков Атырауского государственного университета</w:t>
      </w:r>
    </w:p>
    <w:p>
      <w:pPr>
        <w:pStyle w:val="Normal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Крюкова Наталия Федоровна</w:t>
      </w:r>
      <w:r>
        <w:rPr>
          <w:rFonts w:ascii="Liberation Serif" w:hAnsi="Liberation Serif"/>
          <w:sz w:val="30"/>
          <w:szCs w:val="30"/>
        </w:rPr>
        <w:t xml:space="preserve">, д. филол. н., профессор, заведующая кафедрой герменевтической лингводидактики и английской филологии Тверского государственного университета </w:t>
      </w:r>
      <w:r>
        <w:rPr>
          <w:rFonts w:ascii="Liberation Serif" w:hAnsi="Liberation Serif"/>
          <w:b/>
          <w:bCs/>
          <w:sz w:val="30"/>
          <w:szCs w:val="30"/>
        </w:rPr>
        <w:t>(заместитель председателя оргкомитета)</w:t>
      </w:r>
    </w:p>
    <w:p>
      <w:pPr>
        <w:pStyle w:val="Normal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Александрова Елена Владиславовна</w:t>
      </w:r>
      <w:r>
        <w:rPr>
          <w:rFonts w:ascii="Liberation Serif" w:hAnsi="Liberation Serif"/>
          <w:b w:val="false"/>
          <w:bCs w:val="false"/>
          <w:sz w:val="30"/>
          <w:szCs w:val="30"/>
        </w:rPr>
        <w:t>, к. филол. н., доцент, и.о. зав. кафедрой иностранных языков ФГАОУ ВО «Мурманский арктический университет». </w:t>
      </w:r>
    </w:p>
    <w:p>
      <w:pPr>
        <w:pStyle w:val="Normal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Колосов Сергей Александрович</w:t>
      </w:r>
      <w:r>
        <w:rPr>
          <w:rFonts w:ascii="Liberation Serif" w:hAnsi="Liberation Serif"/>
          <w:sz w:val="30"/>
          <w:szCs w:val="30"/>
        </w:rPr>
        <w:t>, к. филол. н., заместитель декана по научной работе факультета иностранных языков и международной коммуникации Тверского государственного университета</w:t>
      </w:r>
    </w:p>
    <w:p>
      <w:pPr>
        <w:pStyle w:val="Normal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Оборина Марина Владимировна</w:t>
      </w:r>
      <w:r>
        <w:rPr>
          <w:rFonts w:ascii="Liberation Serif" w:hAnsi="Liberation Serif"/>
          <w:i/>
          <w:iCs/>
          <w:sz w:val="30"/>
          <w:szCs w:val="30"/>
        </w:rPr>
        <w:t>,</w:t>
      </w:r>
      <w:r>
        <w:rPr>
          <w:rFonts w:ascii="Liberation Serif" w:hAnsi="Liberation Serif"/>
          <w:sz w:val="30"/>
          <w:szCs w:val="30"/>
        </w:rPr>
        <w:t xml:space="preserve"> к. филол. н., доцент, доцент кафедры герменевтической лингводидактики и английской филологии Тверского государственного университета</w:t>
      </w:r>
    </w:p>
    <w:p>
      <w:pPr>
        <w:pStyle w:val="Normal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1</w:t>
      </w:r>
      <w:r>
        <w:rPr>
          <w:rFonts w:eastAsia="Calibri" w:cs="Times New Roman" w:ascii="Liberation Serif" w:hAnsi="Liberation Serif" w:eastAsiaTheme="minorHAnsi"/>
          <w:b/>
          <w:bCs/>
          <w:sz w:val="30"/>
          <w:szCs w:val="30"/>
        </w:rPr>
        <w:t>7</w:t>
      </w:r>
      <w:r>
        <w:rPr>
          <w:rFonts w:ascii="Liberation Serif" w:hAnsi="Liberation Serif"/>
          <w:b/>
          <w:bCs/>
          <w:sz w:val="30"/>
          <w:szCs w:val="30"/>
        </w:rPr>
        <w:t>.11.202</w:t>
      </w:r>
      <w:r>
        <w:rPr>
          <w:rFonts w:eastAsia="Calibri" w:cs="Times New Roman" w:ascii="Liberation Serif" w:hAnsi="Liberation Serif" w:eastAsiaTheme="minorHAnsi"/>
          <w:b/>
          <w:bCs/>
          <w:sz w:val="30"/>
          <w:szCs w:val="30"/>
        </w:rPr>
        <w:t>3</w:t>
      </w:r>
      <w:r>
        <w:rPr>
          <w:rFonts w:ascii="Liberation Serif" w:hAnsi="Liberation Serif"/>
          <w:b/>
          <w:bCs/>
          <w:sz w:val="30"/>
          <w:szCs w:val="30"/>
        </w:rPr>
        <w:t xml:space="preserve"> (пятница)</w:t>
      </w:r>
    </w:p>
    <w:p>
      <w:pPr>
        <w:pStyle w:val="Normal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 xml:space="preserve">Пленарное заседание </w:t>
      </w:r>
      <w:r>
        <w:rPr>
          <w:rFonts w:eastAsia="Calibri" w:cs="Times New Roman" w:ascii="Liberation Serif" w:hAnsi="Liberation Serif" w:eastAsiaTheme="minorHAnsi"/>
          <w:b/>
          <w:bCs/>
          <w:sz w:val="30"/>
          <w:szCs w:val="30"/>
        </w:rPr>
        <w:t>12</w:t>
      </w:r>
      <w:r>
        <w:rPr>
          <w:rFonts w:ascii="Liberation Serif" w:hAnsi="Liberation Serif"/>
          <w:b/>
          <w:bCs/>
          <w:sz w:val="30"/>
          <w:szCs w:val="30"/>
        </w:rPr>
        <w:t>.00</w:t>
      </w:r>
      <w:r>
        <w:rPr>
          <w:rFonts w:ascii="Liberation Serif" w:hAnsi="Liberation Serif"/>
          <w:sz w:val="30"/>
          <w:szCs w:val="30"/>
        </w:rPr>
        <w:t>, ауд. 52, корп.2 ТвГУ, ул. Желябова, д.33</w:t>
      </w:r>
    </w:p>
    <w:p>
      <w:pPr>
        <w:pStyle w:val="Normal"/>
        <w:jc w:val="both"/>
        <w:rPr/>
      </w:pPr>
      <w:r>
        <w:rPr>
          <w:rStyle w:val="StrongEmphasis"/>
          <w:rFonts w:ascii="Liberation Serif" w:hAnsi="Liberation Serif"/>
          <w:sz w:val="30"/>
          <w:szCs w:val="30"/>
        </w:rPr>
        <w:t>Зиновьев Андрей Валерьевич</w:t>
      </w:r>
      <w:r>
        <w:rPr>
          <w:rFonts w:ascii="Liberation Serif" w:hAnsi="Liberation Serif"/>
          <w:sz w:val="30"/>
          <w:szCs w:val="30"/>
        </w:rPr>
        <w:t xml:space="preserve"> - проректор по научной и инновационной деятельности, доктор биологических наук, доцент, заведующий кафедрой зоологии и физиологии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Calibri" w:cs="Times New Roman" w:ascii="Liberation Serif" w:hAnsi="Liberation Serif" w:eastAsiaTheme="minorHAnsi"/>
          <w:b/>
          <w:bCs/>
          <w:sz w:val="30"/>
          <w:szCs w:val="30"/>
        </w:rPr>
        <w:t xml:space="preserve">Н.Н. Миронова </w:t>
      </w:r>
      <w:r>
        <w:rPr>
          <w:rFonts w:eastAsia="Calibri" w:cs="Times New Roman" w:ascii="Liberation Serif" w:hAnsi="Liberation Serif" w:eastAsiaTheme="minorHAnsi"/>
          <w:b w:val="false"/>
          <w:bCs w:val="false"/>
          <w:sz w:val="30"/>
          <w:szCs w:val="30"/>
        </w:rPr>
        <w:t>(</w:t>
      </w:r>
      <w:r>
        <w:rPr>
          <w:rFonts w:eastAsia="Calibri" w:cs="Times New Roman" w:ascii="Liberation Serif" w:hAnsi="Liberation Serif" w:eastAsiaTheme="minorHAnsi"/>
          <w:sz w:val="30"/>
          <w:szCs w:val="30"/>
        </w:rPr>
        <w:t xml:space="preserve">Высшая школа перевода МГУ имени М.В. Ломоносова, г. Москва) </w:t>
      </w:r>
      <w:r>
        <w:rPr>
          <w:rFonts w:eastAsia="Calibri" w:cs="Times New Roman" w:ascii="Liberation Serif" w:hAnsi="Liberation Serif" w:eastAsiaTheme="minorHAnsi"/>
          <w:b/>
          <w:bCs/>
          <w:caps/>
          <w:sz w:val="30"/>
          <w:szCs w:val="30"/>
        </w:rPr>
        <w:t>Филологическая герменевтика vs теория и практика литературного перевода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/>
          <w:b/>
          <w:bCs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Calibri" w:cs="Times New Roman" w:ascii="Liberation Serif" w:hAnsi="Liberation Serif" w:eastAsiaTheme="minorHAnsi"/>
          <w:b/>
          <w:bCs/>
          <w:sz w:val="30"/>
          <w:szCs w:val="30"/>
        </w:rPr>
        <w:t xml:space="preserve">Л.Г. Васильев </w:t>
      </w:r>
      <w:bookmarkStart w:id="0" w:name="divtagdefaultwrapper1"/>
      <w:bookmarkEnd w:id="0"/>
      <w:r>
        <w:rPr>
          <w:rFonts w:eastAsia="Calibri" w:cs="Times New Roman" w:ascii="Liberation Serif" w:hAnsi="Liberation Serif" w:eastAsiaTheme="minorHAnsi"/>
          <w:sz w:val="30"/>
          <w:szCs w:val="30"/>
        </w:rPr>
        <w:t>(Калужский государственный университет, г. Калуга)</w:t>
      </w:r>
      <w:r>
        <w:rPr>
          <w:rFonts w:eastAsia="Calibri" w:cs="Times New Roman" w:ascii="Liberation Serif" w:hAnsi="Liberation Serif" w:eastAsiaTheme="minorHAnsi"/>
          <w:b/>
          <w:bCs/>
          <w:sz w:val="30"/>
          <w:szCs w:val="30"/>
        </w:rPr>
        <w:t xml:space="preserve"> </w:t>
      </w:r>
      <w:r>
        <w:rPr>
          <w:rFonts w:eastAsia="Calibri" w:cs="Times New Roman" w:ascii="Liberation Serif" w:hAnsi="Liberation Serif" w:eastAsiaTheme="minorHAnsi"/>
          <w:b/>
          <w:bCs/>
          <w:caps/>
          <w:sz w:val="30"/>
          <w:szCs w:val="30"/>
        </w:rPr>
        <w:t>Риторика и ее дидактические основания: к истории формирования дисциплины</w:t>
      </w:r>
    </w:p>
    <w:p>
      <w:pPr>
        <w:pStyle w:val="Normal"/>
        <w:jc w:val="both"/>
        <w:rPr>
          <w:rFonts w:ascii="Liberation Serif" w:hAnsi="Liberation Serif"/>
          <w:b/>
          <w:b/>
          <w:bCs/>
          <w:caps/>
          <w:sz w:val="30"/>
          <w:szCs w:val="30"/>
        </w:rPr>
      </w:pPr>
      <w:r>
        <w:rPr>
          <w:rFonts w:ascii="Liberation Serif" w:hAnsi="Liberation Serif"/>
          <w:b/>
          <w:bCs/>
          <w:caps/>
          <w:sz w:val="30"/>
          <w:szCs w:val="30"/>
        </w:rPr>
      </w:r>
    </w:p>
    <w:p>
      <w:pPr>
        <w:pStyle w:val="Normal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 xml:space="preserve">Н.Ф. Крюкова </w:t>
      </w:r>
      <w:r>
        <w:rPr>
          <w:rFonts w:ascii="Liberation Serif" w:hAnsi="Liberation Serif"/>
          <w:sz w:val="30"/>
          <w:szCs w:val="30"/>
        </w:rPr>
        <w:t>(</w:t>
      </w:r>
      <w:r>
        <w:rPr>
          <w:rFonts w:eastAsia="Calibri" w:cs="Times New Roman" w:ascii="Liberation Serif" w:hAnsi="Liberation Serif" w:eastAsiaTheme="minorHAnsi"/>
          <w:sz w:val="30"/>
          <w:szCs w:val="30"/>
        </w:rPr>
        <w:t>Тверской государственный университет, г. Тверь</w:t>
      </w:r>
      <w:r>
        <w:rPr>
          <w:rFonts w:ascii="Liberation Serif" w:hAnsi="Liberation Serif"/>
          <w:sz w:val="30"/>
          <w:szCs w:val="30"/>
        </w:rPr>
        <w:t xml:space="preserve">) </w:t>
      </w:r>
      <w:r>
        <w:rPr>
          <w:rFonts w:cs="Times New Roman" w:ascii="Liberation Serif" w:hAnsi="Liberation Serif"/>
          <w:b/>
          <w:bCs/>
          <w:caps/>
          <w:color w:val="212529"/>
          <w:sz w:val="30"/>
          <w:szCs w:val="30"/>
        </w:rPr>
        <w:t>Оптимизация визуализации как лингводидактическая проблема</w:t>
      </w:r>
    </w:p>
    <w:p>
      <w:pPr>
        <w:pStyle w:val="Normal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</w:r>
    </w:p>
    <w:p>
      <w:pPr>
        <w:pStyle w:val="Normal"/>
        <w:spacing w:before="0" w:after="0"/>
        <w:jc w:val="both"/>
        <w:rPr>
          <w:rFonts w:ascii="Liberation Serif" w:hAnsi="Liberation Serif" w:eastAsia="" w:cs="" w:cstheme="minorBidi" w:eastAsiaTheme="minorEastAsia"/>
          <w:b/>
          <w:b/>
          <w:bCs/>
          <w:color w:val="auto"/>
          <w:kern w:val="0"/>
          <w:sz w:val="30"/>
          <w:szCs w:val="30"/>
          <w:lang w:val="ru-RU" w:eastAsia="en-US" w:bidi="ar-SA"/>
        </w:rPr>
      </w:pPr>
      <w:r>
        <w:rPr>
          <w:rFonts w:eastAsia="" w:cs="" w:ascii="Liberation Serif" w:hAnsi="Liberation Serif" w:cstheme="minorBidi" w:eastAsiaTheme="minorEastAsia"/>
          <w:b/>
          <w:bCs/>
          <w:color w:val="auto"/>
          <w:kern w:val="0"/>
          <w:sz w:val="30"/>
          <w:szCs w:val="30"/>
          <w:lang w:val="ru-RU" w:eastAsia="en-US" w:bidi="ar-SA"/>
        </w:rPr>
        <w:t xml:space="preserve">Н.О. Золотова </w:t>
      </w:r>
      <w:bookmarkStart w:id="1" w:name="divtagdefaultwrapper"/>
      <w:bookmarkEnd w:id="1"/>
      <w:r>
        <w:rPr>
          <w:rFonts w:eastAsia="Calibri" w:cs="Times New Roman" w:ascii="Liberation Serif" w:hAnsi="Liberation Serif" w:eastAsiaTheme="minorHAnsi"/>
          <w:b w:val="false"/>
          <w:bCs w:val="false"/>
          <w:caps w:val="false"/>
          <w:smallCaps w:val="false"/>
          <w:color w:val="auto"/>
          <w:kern w:val="0"/>
          <w:sz w:val="30"/>
          <w:szCs w:val="30"/>
          <w:lang w:val="ru-RU" w:eastAsia="en-US" w:bidi="ar-SA"/>
        </w:rPr>
        <w:t>(Тверской государственный университет, г. Тверь)</w:t>
      </w:r>
      <w:r>
        <w:rPr>
          <w:rFonts w:eastAsia="" w:cs="" w:ascii="Liberation Serif" w:hAnsi="Liberation Serif" w:cstheme="minorBidi" w:eastAsiaTheme="minorEastAsia"/>
          <w:b/>
          <w:bCs/>
          <w:caps/>
          <w:color w:val="auto"/>
          <w:kern w:val="0"/>
          <w:sz w:val="30"/>
          <w:szCs w:val="30"/>
          <w:lang w:val="ru-RU" w:eastAsia="en-US" w:bidi="ar-SA"/>
        </w:rPr>
        <w:t xml:space="preserve"> РОЛЬ АФФЕКТИВНЫХ ФАКТОРОВ </w:t>
      </w:r>
      <w:r>
        <w:rPr>
          <w:rFonts w:eastAsia="" w:cs="" w:ascii="Liberation Serif" w:hAnsi="Liberation Serif" w:cstheme="minorBidi" w:eastAsiaTheme="minorEastAsia"/>
          <w:b/>
          <w:bCs/>
          <w:color w:val="auto"/>
          <w:kern w:val="0"/>
          <w:sz w:val="30"/>
          <w:szCs w:val="30"/>
          <w:lang w:val="ru-RU" w:eastAsia="en-US" w:bidi="ar-SA"/>
        </w:rPr>
        <w:t>В ПРОЦЕССЕ УСВОЕНИЯ ИНОСТРАННОГО ЯЗЫКА  </w:t>
      </w:r>
    </w:p>
    <w:p>
      <w:pPr>
        <w:pStyle w:val="Normal"/>
        <w:spacing w:before="0" w:after="0"/>
        <w:jc w:val="both"/>
        <w:rPr>
          <w:rFonts w:ascii="Liberation Serif" w:hAnsi="Liberation Serif" w:eastAsia="" w:cs="" w:cstheme="minorBidi" w:eastAsiaTheme="minorEastAsia"/>
          <w:b/>
          <w:b/>
          <w:bCs/>
          <w:color w:val="auto"/>
          <w:kern w:val="0"/>
          <w:sz w:val="30"/>
          <w:szCs w:val="30"/>
          <w:lang w:val="ru-RU" w:eastAsia="en-US" w:bidi="ar-SA"/>
        </w:rPr>
      </w:pPr>
      <w:r>
        <w:rPr>
          <w:rFonts w:eastAsia="" w:cs="" w:cstheme="minorBidi" w:eastAsiaTheme="minorEastAsia" w:ascii="Liberation Serif" w:hAnsi="Liberation Serif"/>
          <w:b/>
          <w:bCs/>
          <w:color w:val="auto"/>
          <w:kern w:val="0"/>
          <w:sz w:val="30"/>
          <w:szCs w:val="30"/>
          <w:lang w:val="ru-RU" w:eastAsia="en-US" w:bidi="ar-SA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 xml:space="preserve">Секционное заседание 13:00 </w:t>
      </w:r>
      <w:r>
        <w:rPr>
          <w:rFonts w:ascii="Liberation Serif" w:hAnsi="Liberation Serif"/>
          <w:b w:val="false"/>
          <w:bCs w:val="false"/>
          <w:sz w:val="30"/>
          <w:szCs w:val="30"/>
        </w:rPr>
        <w:t>ауд. 52, корп.2 ТвГУ, ул. Желябова, д.33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</w:r>
    </w:p>
    <w:p>
      <w:pPr>
        <w:pStyle w:val="Normal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 xml:space="preserve">И.Ю. Курицына </w:t>
      </w:r>
      <w:r>
        <w:rPr>
          <w:rFonts w:ascii="Liberation Serif" w:hAnsi="Liberation Serif"/>
          <w:b w:val="false"/>
          <w:bCs w:val="false"/>
          <w:sz w:val="30"/>
          <w:szCs w:val="30"/>
        </w:rPr>
        <w:t xml:space="preserve">(ФГБОУ ВО Тверской ГМУ Минздрава России, г. Тверь) </w:t>
      </w:r>
      <w:r>
        <w:rPr>
          <w:rFonts w:ascii="Liberation Serif" w:hAnsi="Liberation Serif"/>
          <w:b/>
          <w:bCs/>
          <w:caps/>
          <w:sz w:val="30"/>
          <w:szCs w:val="30"/>
        </w:rPr>
        <w:t>Моделирование Языковой личности студента- билингва в процессе формирования профессионального тезауруса</w:t>
      </w:r>
    </w:p>
    <w:p>
      <w:pPr>
        <w:pStyle w:val="Normal"/>
        <w:spacing w:before="0" w:after="0"/>
        <w:rPr>
          <w:rFonts w:ascii="Liberation Serif" w:hAnsi="Liberation Serif"/>
          <w:b/>
          <w:b/>
          <w:iCs/>
          <w:sz w:val="30"/>
          <w:szCs w:val="30"/>
        </w:rPr>
      </w:pPr>
      <w:r>
        <w:rPr>
          <w:rFonts w:ascii="Liberation Serif" w:hAnsi="Liberation Serif"/>
          <w:b/>
          <w:iCs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iCs/>
          <w:sz w:val="30"/>
          <w:szCs w:val="30"/>
        </w:rPr>
        <w:t xml:space="preserve">Ю.В. Вайрах </w:t>
      </w:r>
      <w:r>
        <w:rPr>
          <w:rFonts w:ascii="Liberation Serif" w:hAnsi="Liberation Serif"/>
          <w:iCs/>
          <w:sz w:val="30"/>
          <w:szCs w:val="30"/>
        </w:rPr>
        <w:t>(</w:t>
      </w:r>
      <w:r>
        <w:rPr>
          <w:rFonts w:ascii="Liberation Serif" w:hAnsi="Liberation Serif"/>
          <w:sz w:val="30"/>
          <w:szCs w:val="30"/>
        </w:rPr>
        <w:t>Иркутский национальный исследовательский технический университет, кафедра рекламы и журналистики, г. Иркутск)</w:t>
      </w:r>
      <w:r>
        <w:rPr>
          <w:rFonts w:ascii="Liberation Serif" w:hAnsi="Liberation Serif"/>
          <w:b/>
          <w:bCs/>
          <w:i/>
          <w:iCs/>
          <w:sz w:val="30"/>
          <w:szCs w:val="30"/>
        </w:rPr>
        <w:t xml:space="preserve"> </w:t>
      </w:r>
      <w:r>
        <w:rPr>
          <w:rFonts w:ascii="Liberation Serif" w:hAnsi="Liberation Serif"/>
          <w:b/>
          <w:bCs/>
          <w:sz w:val="30"/>
          <w:szCs w:val="30"/>
        </w:rPr>
        <w:t>СОМАТИЧЕСКИЙ ПРИЗНАК «РОДНИЧОК» В СТРУКТУРЕ МАКРОКОНЦЕПТА РОД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/>
          <w:b/>
          <w:bCs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cs="Times New Roman" w:ascii="Liberation Serif" w:hAnsi="Liberation Serif"/>
          <w:b/>
          <w:bCs/>
          <w:caps/>
          <w:sz w:val="30"/>
          <w:szCs w:val="30"/>
        </w:rPr>
        <w:t xml:space="preserve">А.А. </w:t>
      </w:r>
      <w:r>
        <w:rPr>
          <w:rFonts w:cs="Times New Roman" w:ascii="Liberation Serif" w:hAnsi="Liberation Serif"/>
          <w:b/>
          <w:bCs/>
          <w:sz w:val="30"/>
          <w:szCs w:val="30"/>
        </w:rPr>
        <w:t>Родичева (</w:t>
      </w:r>
      <w:r>
        <w:rPr>
          <w:rFonts w:cs="Times New Roman" w:ascii="Liberation Serif" w:hAnsi="Liberation Serif"/>
          <w:sz w:val="30"/>
          <w:szCs w:val="30"/>
        </w:rPr>
        <w:t>Российский государственный гидрометеорологический университет, г. Санкт-Петербург)</w:t>
      </w:r>
      <w:r>
        <w:rPr>
          <w:rFonts w:cs="Times New Roman" w:ascii="Liberation Serif" w:hAnsi="Liberation Serif"/>
          <w:b/>
          <w:bCs/>
          <w:caps/>
          <w:sz w:val="30"/>
          <w:szCs w:val="30"/>
        </w:rPr>
        <w:t xml:space="preserve"> Первопризнаки символического макроконцепта </w:t>
      </w:r>
      <w:r>
        <w:rPr>
          <w:rFonts w:cs="Times New Roman" w:ascii="Liberation Serif" w:hAnsi="Liberation Serif"/>
          <w:b/>
          <w:bCs/>
          <w:i/>
          <w:iCs/>
          <w:caps/>
          <w:sz w:val="30"/>
          <w:szCs w:val="30"/>
        </w:rPr>
        <w:t>мир</w:t>
      </w:r>
    </w:p>
    <w:p>
      <w:pPr>
        <w:pStyle w:val="Normal"/>
        <w:widowControl w:val="false"/>
        <w:spacing w:lineRule="auto" w:line="252"/>
        <w:jc w:val="both"/>
        <w:rPr>
          <w:rFonts w:ascii="Liberation Serif" w:hAnsi="Liberation Serif" w:eastAsia="Times New Roman"/>
          <w:b/>
          <w:b/>
          <w:bCs/>
          <w:caps/>
          <w:color w:val="000000"/>
          <w:sz w:val="30"/>
          <w:szCs w:val="30"/>
          <w:lang w:eastAsia="ru-RU"/>
        </w:rPr>
      </w:pPr>
      <w:r>
        <w:rPr>
          <w:rFonts w:eastAsia="Times New Roman" w:ascii="Liberation Serif" w:hAnsi="Liberation Serif"/>
          <w:b/>
          <w:bCs/>
          <w:caps/>
          <w:color w:val="000000"/>
          <w:sz w:val="30"/>
          <w:szCs w:val="30"/>
          <w:lang w:eastAsia="ru-RU"/>
        </w:rPr>
      </w:r>
    </w:p>
    <w:p>
      <w:pPr>
        <w:pStyle w:val="Normal"/>
        <w:widowControl w:val="false"/>
        <w:spacing w:lineRule="auto" w:line="252"/>
        <w:jc w:val="both"/>
        <w:rPr>
          <w:rFonts w:ascii="Liberation Serif" w:hAnsi="Liberation Serif"/>
          <w:sz w:val="30"/>
          <w:szCs w:val="30"/>
        </w:rPr>
      </w:pPr>
      <w:r>
        <w:rPr>
          <w:rFonts w:eastAsia="Times New Roman" w:ascii="Liberation Serif" w:hAnsi="Liberation Serif"/>
          <w:b/>
          <w:bCs/>
          <w:caps/>
          <w:color w:val="000000"/>
          <w:sz w:val="30"/>
          <w:szCs w:val="30"/>
          <w:lang w:eastAsia="ru-RU"/>
        </w:rPr>
        <w:t>Е.А.М</w:t>
      </w:r>
      <w:r>
        <w:rPr>
          <w:rFonts w:eastAsia="Times New Roman" w:ascii="Liberation Serif" w:hAnsi="Liberation Serif"/>
          <w:b/>
          <w:bCs/>
          <w:color w:val="000000"/>
          <w:sz w:val="30"/>
          <w:szCs w:val="30"/>
          <w:lang w:eastAsia="ru-RU"/>
        </w:rPr>
        <w:t>ошина</w:t>
      </w:r>
      <w:r>
        <w:rPr>
          <w:rFonts w:eastAsia="Times New Roman" w:ascii="Liberation Serif" w:hAnsi="Liberation Serif"/>
          <w:b/>
          <w:bCs/>
          <w:caps/>
          <w:color w:val="000000"/>
          <w:sz w:val="30"/>
          <w:szCs w:val="30"/>
          <w:lang w:eastAsia="ru-RU"/>
        </w:rPr>
        <w:t>, А.А. Б</w:t>
      </w:r>
      <w:r>
        <w:rPr>
          <w:rFonts w:eastAsia="Times New Roman" w:ascii="Liberation Serif" w:hAnsi="Liberation Serif"/>
          <w:b/>
          <w:bCs/>
          <w:color w:val="000000"/>
          <w:sz w:val="30"/>
          <w:szCs w:val="30"/>
          <w:lang w:eastAsia="ru-RU"/>
        </w:rPr>
        <w:t>акирова (</w:t>
      </w:r>
      <w:r>
        <w:rPr>
          <w:rFonts w:eastAsia="Times New Roman" w:cs="Times New Roman" w:ascii="Liberation Serif" w:hAnsi="Liberation Serif"/>
          <w:color w:val="000000"/>
          <w:sz w:val="30"/>
          <w:szCs w:val="30"/>
          <w:shd w:fill="FFFFFF" w:val="clear"/>
          <w:lang w:eastAsia="ru-RU"/>
        </w:rPr>
        <w:t xml:space="preserve">Военный институт (инженерно-технический) Военной академии МТО имени генерала армии А.В. Хрулева, г. Санкт-Петербург) </w:t>
      </w:r>
      <w:r>
        <w:rPr>
          <w:rFonts w:eastAsia="Times New Roman" w:ascii="Liberation Serif" w:hAnsi="Liberation Serif"/>
          <w:b/>
          <w:bCs/>
          <w:caps/>
          <w:color w:val="000000"/>
          <w:sz w:val="30"/>
          <w:szCs w:val="30"/>
          <w:lang w:eastAsia="ru-RU"/>
        </w:rPr>
        <w:t>Репрезентация островного мышления британцев в контексте концептуальной метафоры (на материале произведений А. Кларка)</w:t>
      </w:r>
    </w:p>
    <w:p>
      <w:pPr>
        <w:pStyle w:val="Normal"/>
        <w:widowControl w:val="false"/>
        <w:jc w:val="both"/>
        <w:rPr>
          <w:rFonts w:ascii="Liberation Serif" w:hAnsi="Liberation Serif"/>
          <w:sz w:val="30"/>
          <w:szCs w:val="30"/>
        </w:rPr>
      </w:pPr>
      <w:r>
        <w:rPr>
          <w:rFonts w:eastAsia="Times New Roman" w:ascii="Liberation Serif" w:hAnsi="Liberation Serif"/>
          <w:b/>
          <w:bCs/>
          <w:color w:val="000000"/>
          <w:sz w:val="30"/>
          <w:szCs w:val="30"/>
          <w:lang w:eastAsia="ru-RU"/>
        </w:rPr>
        <w:t>И.И. Кафтан (</w:t>
      </w:r>
      <w:r>
        <w:rPr>
          <w:rFonts w:eastAsia="Times New Roman" w:cs="Times New Roman" w:ascii="Liberation Serif" w:hAnsi="Liberation Serif"/>
          <w:color w:val="000000"/>
          <w:sz w:val="30"/>
          <w:szCs w:val="30"/>
          <w:shd w:fill="FFFFFF" w:val="clear"/>
          <w:lang w:eastAsia="ru-RU"/>
        </w:rPr>
        <w:t xml:space="preserve">Военный институт (инженерно-технический) Военной академии МТО имени генерала армии А.В. Хрулева, г. Санкт-Петербург) </w:t>
      </w:r>
      <w:r>
        <w:rPr>
          <w:rFonts w:eastAsia="Times New Roman" w:cs="Times New Roman" w:ascii="Liberation Serif" w:hAnsi="Liberation Serif"/>
          <w:b/>
          <w:bCs/>
          <w:i/>
          <w:iCs/>
          <w:caps/>
          <w:color w:val="000000"/>
          <w:sz w:val="30"/>
          <w:szCs w:val="30"/>
          <w:shd w:fill="FFFFFF" w:val="clear"/>
          <w:lang w:eastAsia="ru-RU"/>
        </w:rPr>
        <w:t>Счастье</w:t>
      </w:r>
      <w:r>
        <w:rPr>
          <w:rFonts w:eastAsia="Times New Roman" w:cs="Times New Roman" w:ascii="Liberation Serif" w:hAnsi="Liberation Serif"/>
          <w:b/>
          <w:bCs/>
          <w:caps/>
          <w:color w:val="000000"/>
          <w:sz w:val="30"/>
          <w:szCs w:val="30"/>
          <w:shd w:fill="FFFFFF" w:val="clear"/>
          <w:lang w:eastAsia="ru-RU"/>
        </w:rPr>
        <w:t xml:space="preserve"> как пример оценочно-символического концепта</w:t>
      </w:r>
    </w:p>
    <w:p>
      <w:pPr>
        <w:pStyle w:val="Normal"/>
        <w:widowControl w:val="false"/>
        <w:jc w:val="both"/>
        <w:rPr>
          <w:rFonts w:ascii="Liberation Serif" w:hAnsi="Liberation Serif"/>
          <w:sz w:val="30"/>
          <w:szCs w:val="30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30"/>
          <w:szCs w:val="30"/>
          <w:shd w:fill="FFFFFF" w:val="clear"/>
          <w:lang w:eastAsia="ru-RU"/>
        </w:rPr>
        <w:t xml:space="preserve">А.Б. Бодриков </w:t>
      </w:r>
      <w:r>
        <w:rPr>
          <w:rFonts w:eastAsia="Times New Roman" w:cs="Times New Roman" w:ascii="Liberation Serif" w:hAnsi="Liberation Serif"/>
          <w:color w:val="000000"/>
          <w:sz w:val="30"/>
          <w:szCs w:val="30"/>
          <w:shd w:fill="FFFFFF" w:val="clear"/>
          <w:lang w:eastAsia="ru-RU"/>
        </w:rPr>
        <w:t xml:space="preserve">(Международный гуманитарный университет им. П.П. Семёнова–Тян-Шанского, г. Санкт-Петербург) </w:t>
      </w:r>
      <w:r>
        <w:rPr>
          <w:rFonts w:eastAsia="Times New Roman" w:cs="Times New Roman" w:ascii="Liberation Serif" w:hAnsi="Liberation Serif"/>
          <w:b/>
          <w:bCs/>
          <w:caps/>
          <w:color w:val="000000"/>
          <w:sz w:val="30"/>
          <w:szCs w:val="30"/>
          <w:shd w:fill="FFFFFF" w:val="clear"/>
          <w:lang w:eastAsia="ru-RU"/>
        </w:rPr>
        <w:t>Заимствованная милитарная когнитивная модель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cs="Times New Roman" w:ascii="Liberation Serif" w:hAnsi="Liberation Serif"/>
          <w:b/>
          <w:bCs/>
          <w:caps/>
          <w:sz w:val="30"/>
          <w:szCs w:val="30"/>
        </w:rPr>
        <w:t xml:space="preserve">Е.Е. </w:t>
      </w:r>
      <w:r>
        <w:rPr>
          <w:rFonts w:cs="Times New Roman" w:ascii="Liberation Serif" w:hAnsi="Liberation Serif"/>
          <w:b/>
          <w:bCs/>
          <w:caps w:val="false"/>
          <w:smallCaps w:val="false"/>
          <w:sz w:val="30"/>
          <w:szCs w:val="30"/>
        </w:rPr>
        <w:t>Демидова</w:t>
      </w:r>
      <w:r>
        <w:rPr>
          <w:rFonts w:cs="Times New Roman" w:ascii="Liberation Serif" w:hAnsi="Liberation Serif"/>
          <w:b/>
          <w:bCs/>
          <w:caps/>
          <w:sz w:val="30"/>
          <w:szCs w:val="30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caps w:val="false"/>
          <w:smallCaps w:val="false"/>
          <w:sz w:val="30"/>
          <w:szCs w:val="30"/>
        </w:rPr>
        <w:t>(</w:t>
      </w:r>
      <w:r>
        <w:rPr>
          <w:rFonts w:eastAsia="Times New Roman" w:cs="Times New Roman" w:ascii="Liberation Serif" w:hAnsi="Liberation Serif"/>
          <w:b w:val="false"/>
          <w:bCs w:val="false"/>
          <w:caps w:val="false"/>
          <w:smallCaps w:val="false"/>
          <w:color w:val="000000"/>
          <w:sz w:val="30"/>
          <w:szCs w:val="30"/>
          <w:shd w:fill="FFFFFF" w:val="clear"/>
          <w:lang w:eastAsia="ru-RU"/>
        </w:rPr>
        <w:t>АНО ВО «Международный гуманитарный университет им. П.П. Семёнова–Тян-Шанского», г. Санкт-Петербург)</w:t>
      </w:r>
      <w:r>
        <w:rPr>
          <w:rFonts w:eastAsia="Times New Roman" w:cs="Times New Roman" w:ascii="Liberation Serif" w:hAnsi="Liberation Serif"/>
          <w:b/>
          <w:bCs/>
          <w:caps/>
          <w:color w:val="000000"/>
          <w:sz w:val="30"/>
          <w:szCs w:val="30"/>
          <w:shd w:fill="FFFFFF" w:val="clear"/>
          <w:lang w:eastAsia="ru-RU"/>
        </w:rPr>
        <w:t xml:space="preserve"> </w:t>
      </w:r>
      <w:r>
        <w:rPr>
          <w:rFonts w:cs="Times New Roman" w:ascii="Liberation Serif" w:hAnsi="Liberation Serif"/>
          <w:b/>
          <w:bCs/>
          <w:caps/>
          <w:sz w:val="30"/>
          <w:szCs w:val="30"/>
        </w:rPr>
        <w:t xml:space="preserve">Политический концепт </w:t>
      </w:r>
      <w:r>
        <w:rPr>
          <w:rFonts w:cs="Times New Roman" w:ascii="Liberation Serif" w:hAnsi="Liberation Serif"/>
          <w:b/>
          <w:bCs/>
          <w:i/>
          <w:iCs/>
          <w:caps/>
          <w:sz w:val="30"/>
          <w:szCs w:val="30"/>
        </w:rPr>
        <w:t>держава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Е.М. Масленникова</w:t>
      </w:r>
      <w:r>
        <w:rPr>
          <w:rFonts w:ascii="Liberation Serif" w:hAnsi="Liberation Serif"/>
          <w:sz w:val="30"/>
          <w:szCs w:val="30"/>
        </w:rPr>
        <w:t xml:space="preserve"> (Тверской государственный университет, г. Тверь) </w:t>
      </w:r>
      <w:r>
        <w:rPr>
          <w:rFonts w:cs="Times New Roman" w:ascii="Liberation Serif" w:hAnsi="Liberation Serif"/>
          <w:b/>
          <w:bCs/>
          <w:sz w:val="30"/>
          <w:szCs w:val="30"/>
        </w:rPr>
        <w:t>НАЦИОНАЛЬНАЯ ПРЕДМЕТНОСТЬ РОМАНА «ЕВГЕНИЙ ОНЕГИН» А.С. ПУШКИНА В П</w:t>
      </w:r>
      <w:r>
        <w:rPr>
          <w:rFonts w:cs="Times New Roman" w:ascii="Liberation Serif" w:hAnsi="Liberation Serif"/>
          <w:b/>
          <w:bCs/>
          <w:caps/>
          <w:sz w:val="30"/>
          <w:szCs w:val="30"/>
        </w:rPr>
        <w:t>ЕРЕВОДАХ НА АНГЛИЙСКИЙ ЯЗЫК: визуализация кодов культуры</w:t>
      </w:r>
    </w:p>
    <w:p>
      <w:pPr>
        <w:pStyle w:val="Normal"/>
        <w:spacing w:before="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cs="Times New Roman" w:ascii="Liberation Serif" w:hAnsi="Liberation Serif"/>
          <w:b/>
          <w:bCs/>
          <w:sz w:val="30"/>
          <w:szCs w:val="30"/>
        </w:rPr>
        <w:t xml:space="preserve">О.А. Викторова </w:t>
      </w:r>
      <w:r>
        <w:rPr>
          <w:rFonts w:cs="Times New Roman" w:ascii="Liberation Serif" w:hAnsi="Liberation Serif"/>
          <w:sz w:val="30"/>
          <w:szCs w:val="30"/>
        </w:rPr>
        <w:t>(Тверской государственный университет, г. Тверь)</w:t>
      </w:r>
      <w:r>
        <w:rPr>
          <w:rFonts w:cs="Times New Roman" w:ascii="Liberation Serif" w:hAnsi="Liberation Serif"/>
          <w:b/>
          <w:caps/>
          <w:sz w:val="30"/>
          <w:szCs w:val="30"/>
        </w:rPr>
        <w:t xml:space="preserve"> Особенности обучения домашнему чтению на английском языке с целью формирования у обучаемых черт вторичной языковой личности </w:t>
      </w:r>
    </w:p>
    <w:p>
      <w:pPr>
        <w:pStyle w:val="Normal"/>
        <w:spacing w:before="0" w:after="0"/>
        <w:jc w:val="both"/>
        <w:rPr>
          <w:rFonts w:ascii="Liberation Serif" w:hAnsi="Liberation Serif"/>
          <w:b/>
          <w:b/>
          <w:caps/>
          <w:sz w:val="30"/>
          <w:szCs w:val="30"/>
        </w:rPr>
      </w:pPr>
      <w:r>
        <w:rPr>
          <w:rFonts w:ascii="Liberation Serif" w:hAnsi="Liberation Serif"/>
          <w:b/>
          <w:caps/>
          <w:sz w:val="30"/>
          <w:szCs w:val="30"/>
        </w:rPr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И.В. Соловьева</w:t>
      </w:r>
      <w:r>
        <w:rPr>
          <w:rFonts w:ascii="Liberation Serif" w:hAnsi="Liberation Serif"/>
          <w:sz w:val="30"/>
          <w:szCs w:val="30"/>
        </w:rPr>
        <w:t xml:space="preserve"> </w:t>
      </w:r>
      <w:r>
        <w:rPr>
          <w:rFonts w:eastAsia="Times New Roman" w:ascii="Liberation Serif" w:hAnsi="Liberation Serif"/>
          <w:sz w:val="30"/>
          <w:szCs w:val="30"/>
        </w:rPr>
        <w:t>(Тверской государственный</w:t>
      </w:r>
      <w:r>
        <w:rPr>
          <w:rFonts w:eastAsia="Times New Roman" w:ascii="Liberation Serif" w:hAnsi="Liberation Serif"/>
          <w:sz w:val="30"/>
          <w:szCs w:val="30"/>
          <w:vertAlign w:val="superscript"/>
        </w:rPr>
        <w:t xml:space="preserve"> </w:t>
      </w:r>
      <w:r>
        <w:rPr>
          <w:rFonts w:eastAsia="Times New Roman" w:ascii="Liberation Serif" w:hAnsi="Liberation Serif"/>
          <w:sz w:val="30"/>
          <w:szCs w:val="30"/>
        </w:rPr>
        <w:t>университет, г. Тверь)</w:t>
      </w:r>
      <w:r>
        <w:rPr>
          <w:rFonts w:ascii="Liberation Serif" w:hAnsi="Liberation Serif"/>
          <w:sz w:val="30"/>
          <w:szCs w:val="30"/>
        </w:rPr>
        <w:t xml:space="preserve"> </w:t>
      </w:r>
      <w:r>
        <w:rPr>
          <w:rFonts w:eastAsia="Calibri" w:cs="Times New Roman" w:ascii="Liberation Serif" w:hAnsi="Liberation Serif" w:eastAsiaTheme="minorHAnsi"/>
          <w:b/>
          <w:bCs/>
          <w:caps/>
          <w:sz w:val="30"/>
          <w:szCs w:val="30"/>
        </w:rPr>
        <w:t>Особенности Культурологического комментария и комментирования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Ю.В. Мухометзянова</w:t>
      </w:r>
      <w:r>
        <w:rPr>
          <w:rFonts w:ascii="Liberation Serif" w:hAnsi="Liberation Serif"/>
          <w:sz w:val="30"/>
          <w:szCs w:val="30"/>
        </w:rPr>
        <w:t xml:space="preserve"> </w:t>
      </w:r>
      <w:r>
        <w:rPr>
          <w:rFonts w:eastAsia="Times New Roman" w:ascii="Liberation Serif" w:hAnsi="Liberation Serif"/>
          <w:sz w:val="30"/>
          <w:szCs w:val="30"/>
        </w:rPr>
        <w:t>(Тверской государственный</w:t>
      </w:r>
      <w:r>
        <w:rPr>
          <w:rFonts w:eastAsia="Times New Roman" w:ascii="Liberation Serif" w:hAnsi="Liberation Serif"/>
          <w:sz w:val="30"/>
          <w:szCs w:val="30"/>
          <w:vertAlign w:val="superscript"/>
        </w:rPr>
        <w:t xml:space="preserve"> </w:t>
      </w:r>
      <w:r>
        <w:rPr>
          <w:rFonts w:eastAsia="Times New Roman" w:ascii="Liberation Serif" w:hAnsi="Liberation Serif"/>
          <w:sz w:val="30"/>
          <w:szCs w:val="30"/>
        </w:rPr>
        <w:t xml:space="preserve">университет, г. Тверь) </w:t>
      </w:r>
      <w:r>
        <w:rPr>
          <w:rFonts w:eastAsia="Times New Roman" w:ascii="Liberation Serif" w:hAnsi="Liberation Serif"/>
          <w:b/>
          <w:bCs/>
          <w:caps/>
          <w:sz w:val="30"/>
          <w:szCs w:val="30"/>
        </w:rPr>
        <w:t>КОММУНИКАТИВНО-ПРАГМАТИЧЕСКие функции модальных частиц</w:t>
      </w:r>
    </w:p>
    <w:p>
      <w:pPr>
        <w:pStyle w:val="Normal"/>
        <w:spacing w:before="0" w:after="0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Calibri" w:cs="Times New Roman" w:ascii="Liberation Serif" w:hAnsi="Liberation Serif" w:eastAsiaTheme="minorHAnsi"/>
          <w:b/>
          <w:bCs/>
          <w:caps/>
          <w:sz w:val="30"/>
          <w:szCs w:val="30"/>
        </w:rPr>
        <w:t xml:space="preserve">П.А. </w:t>
      </w:r>
      <w:r>
        <w:rPr>
          <w:rFonts w:eastAsia="Calibri" w:cs="Times New Roman" w:ascii="Liberation Serif" w:hAnsi="Liberation Serif" w:eastAsiaTheme="minorHAnsi"/>
          <w:b/>
          <w:bCs/>
          <w:caps w:val="false"/>
          <w:smallCaps w:val="false"/>
          <w:sz w:val="30"/>
          <w:szCs w:val="30"/>
        </w:rPr>
        <w:t>Колосова</w:t>
      </w:r>
      <w:r>
        <w:rPr>
          <w:rFonts w:eastAsia="Calibri" w:cs="Times New Roman" w:ascii="Liberation Serif" w:hAnsi="Liberation Serif" w:eastAsiaTheme="minorHAnsi"/>
          <w:b/>
          <w:bCs/>
          <w:caps/>
          <w:sz w:val="30"/>
          <w:szCs w:val="30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caps w:val="false"/>
          <w:smallCaps w:val="false"/>
          <w:sz w:val="30"/>
          <w:szCs w:val="30"/>
        </w:rPr>
        <w:t>(Тверской государственный</w:t>
      </w:r>
      <w:r>
        <w:rPr>
          <w:rFonts w:eastAsia="Times New Roman" w:cs="Times New Roman" w:ascii="Liberation Serif" w:hAnsi="Liberation Serif"/>
          <w:b w:val="false"/>
          <w:bCs w:val="false"/>
          <w:caps w:val="false"/>
          <w:smallCaps w:val="false"/>
          <w:sz w:val="30"/>
          <w:szCs w:val="30"/>
          <w:vertAlign w:val="superscript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caps w:val="false"/>
          <w:smallCaps w:val="false"/>
          <w:sz w:val="30"/>
          <w:szCs w:val="30"/>
        </w:rPr>
        <w:t>университет, г. Тверь)</w:t>
      </w:r>
      <w:r>
        <w:rPr>
          <w:rFonts w:eastAsia="Times New Roman" w:cs="Times New Roman" w:ascii="Liberation Serif" w:hAnsi="Liberation Serif"/>
          <w:b/>
          <w:bCs/>
          <w:caps/>
          <w:sz w:val="30"/>
          <w:szCs w:val="30"/>
        </w:rPr>
        <w:t xml:space="preserve"> Диалогический нарратив в романе Салли Руни «Прекрасный мир, где же ты»</w:t>
      </w:r>
    </w:p>
    <w:p>
      <w:pPr>
        <w:pStyle w:val="Normal"/>
        <w:spacing w:before="0" w:after="0"/>
        <w:jc w:val="both"/>
        <w:rPr>
          <w:rFonts w:eastAsia="Times New Roman" w:cs="Times New Roman"/>
          <w:b/>
          <w:b/>
          <w:bCs/>
          <w:caps/>
        </w:rPr>
      </w:pPr>
      <w:r>
        <w:rPr>
          <w:rFonts w:eastAsia="Times New Roman" w:cs="Times New Roman"/>
          <w:b/>
          <w:bCs/>
          <w:caps/>
        </w:rPr>
      </w:r>
    </w:p>
    <w:p>
      <w:pPr>
        <w:pStyle w:val="Normal"/>
        <w:spacing w:before="0" w:after="0"/>
        <w:rPr>
          <w:rFonts w:ascii="Liberation Serif" w:hAnsi="Liberation Serif"/>
          <w:sz w:val="30"/>
          <w:szCs w:val="30"/>
        </w:rPr>
      </w:pPr>
      <w:r>
        <w:rPr>
          <w:rFonts w:eastAsia="Times New Roman" w:ascii="Liberation Serif" w:hAnsi="Liberation Serif"/>
          <w:b/>
          <w:bCs/>
          <w:sz w:val="30"/>
          <w:szCs w:val="30"/>
        </w:rPr>
        <w:t>Е.М. Исакова</w:t>
      </w:r>
      <w:r>
        <w:rPr>
          <w:rFonts w:eastAsia="Times New Roman" w:ascii="Liberation Serif" w:hAnsi="Liberation Serif"/>
          <w:sz w:val="30"/>
          <w:szCs w:val="30"/>
        </w:rPr>
        <w:t xml:space="preserve"> (Тверской государственный</w:t>
      </w:r>
      <w:r>
        <w:rPr>
          <w:rFonts w:eastAsia="Times New Roman" w:ascii="Liberation Serif" w:hAnsi="Liberation Serif"/>
          <w:sz w:val="30"/>
          <w:szCs w:val="30"/>
          <w:vertAlign w:val="superscript"/>
        </w:rPr>
        <w:t xml:space="preserve"> </w:t>
      </w:r>
      <w:r>
        <w:rPr>
          <w:rFonts w:eastAsia="Times New Roman" w:ascii="Liberation Serif" w:hAnsi="Liberation Serif"/>
          <w:sz w:val="30"/>
          <w:szCs w:val="30"/>
        </w:rPr>
        <w:t xml:space="preserve">университет, г. Тверь) </w:t>
      </w:r>
      <w:r>
        <w:rPr>
          <w:rFonts w:eastAsia="Times New Roman" w:ascii="Liberation Serif" w:hAnsi="Liberation Serif"/>
          <w:b/>
          <w:bCs/>
          <w:sz w:val="30"/>
          <w:szCs w:val="30"/>
        </w:rPr>
        <w:t>ВЕРБАЛИЗАЦИЯ ВИЗУАЛЬНОЙ МЕТАФОРЫ В ИЛЛЮСТРАЦИИ ИДИОМЫ</w:t>
      </w:r>
    </w:p>
    <w:p>
      <w:pPr>
        <w:pStyle w:val="Normal"/>
        <w:spacing w:before="0" w:after="0"/>
        <w:rPr>
          <w:rFonts w:ascii="Liberation Serif" w:hAnsi="Liberation Serif" w:eastAsia="Times New Roman"/>
          <w:sz w:val="30"/>
          <w:szCs w:val="30"/>
        </w:rPr>
      </w:pPr>
      <w:r>
        <w:rPr>
          <w:rFonts w:eastAsia="Times New Roman" w:ascii="Liberation Serif" w:hAnsi="Liberation Serif"/>
          <w:sz w:val="30"/>
          <w:szCs w:val="30"/>
        </w:rPr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Times New Roman" w:ascii="Liberation Serif" w:hAnsi="Liberation Serif"/>
          <w:b/>
          <w:bCs/>
          <w:sz w:val="30"/>
          <w:szCs w:val="30"/>
        </w:rPr>
        <w:t>Е.В. Александрова</w:t>
      </w:r>
      <w:r>
        <w:rPr>
          <w:rFonts w:eastAsia="Times New Roman" w:ascii="Liberation Serif" w:hAnsi="Liberation Serif"/>
          <w:sz w:val="30"/>
          <w:szCs w:val="30"/>
        </w:rPr>
        <w:t xml:space="preserve"> (Мурманский арктический государственный университет, г. Мурманск) </w:t>
      </w:r>
      <w:r>
        <w:rPr>
          <w:rFonts w:ascii="Liberation Serif" w:hAnsi="Liberation Serif"/>
          <w:b/>
          <w:bCs/>
          <w:color w:val="000000"/>
          <w:sz w:val="30"/>
          <w:szCs w:val="30"/>
        </w:rPr>
        <w:t xml:space="preserve">ПОНИМАНИЕ ФРАЗЕОЛОГИЗМА: ОТ ВЕРБАЛЬНОЙ РЕПРЕЗЕНТАЦИИ ЗНАЧЕНИЯ ДО ВИЗУАЛЬНОГО ОТРАЖЕНИЯ СМЫСЛА </w:t>
      </w:r>
    </w:p>
    <w:p>
      <w:pPr>
        <w:pStyle w:val="Normal"/>
        <w:ind w:hanging="0"/>
        <w:rPr>
          <w:b/>
          <w:b/>
          <w:bCs/>
          <w:color w:val="2C2D2E"/>
        </w:rPr>
      </w:pPr>
      <w:r>
        <w:rPr>
          <w:b/>
          <w:bCs/>
          <w:color w:val="2C2D2E"/>
        </w:rPr>
      </w:r>
    </w:p>
    <w:p>
      <w:pPr>
        <w:pStyle w:val="Normal"/>
        <w:ind w:hanging="0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i w:val="false"/>
          <w:iCs w:val="false"/>
          <w:sz w:val="30"/>
          <w:szCs w:val="30"/>
        </w:rPr>
        <w:t>М.Л. Корытная</w:t>
      </w:r>
      <w:r>
        <w:rPr>
          <w:rFonts w:ascii="Liberation Serif" w:hAnsi="Liberation Serif"/>
          <w:b/>
          <w:i/>
          <w:sz w:val="30"/>
          <w:szCs w:val="30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30"/>
          <w:szCs w:val="30"/>
        </w:rPr>
        <w:t>(Тверской государственный университет, г. Тверь),</w:t>
      </w:r>
      <w:r>
        <w:rPr>
          <w:rFonts w:ascii="Liberation Serif" w:hAnsi="Liberation Serif"/>
          <w:b/>
          <w:i/>
          <w:sz w:val="30"/>
          <w:szCs w:val="30"/>
        </w:rPr>
        <w:t xml:space="preserve"> </w:t>
      </w:r>
      <w:r>
        <w:rPr>
          <w:rFonts w:ascii="Liberation Serif" w:hAnsi="Liberation Serif"/>
          <w:b/>
          <w:bCs/>
          <w:i w:val="false"/>
          <w:iCs w:val="false"/>
          <w:sz w:val="30"/>
          <w:szCs w:val="30"/>
        </w:rPr>
        <w:t xml:space="preserve">С.Е. Михайлова </w:t>
      </w:r>
      <w:r>
        <w:rPr>
          <w:rFonts w:ascii="Liberation Serif" w:hAnsi="Liberation Serif"/>
          <w:b w:val="false"/>
          <w:bCs w:val="false"/>
          <w:i w:val="false"/>
          <w:iCs w:val="false"/>
          <w:sz w:val="30"/>
          <w:szCs w:val="30"/>
        </w:rPr>
        <w:t>(</w:t>
      </w:r>
      <w:r>
        <w:rPr>
          <w:rFonts w:ascii="Liberation Serif" w:hAnsi="Liberation Serif"/>
          <w:b w:val="false"/>
          <w:bCs w:val="false"/>
          <w:i w:val="false"/>
          <w:iCs w:val="false"/>
          <w:color w:val="2C2D2E"/>
          <w:sz w:val="30"/>
          <w:szCs w:val="30"/>
        </w:rPr>
        <w:t>Военная академия воздушно-космической обороны имени Г.К. Жукова, г. Тверь)</w:t>
      </w:r>
      <w:r>
        <w:rPr>
          <w:rFonts w:ascii="Liberation Serif" w:hAnsi="Liberation Serif"/>
          <w:b/>
          <w:bCs/>
          <w:i/>
          <w:color w:val="2C2D2E"/>
          <w:sz w:val="30"/>
          <w:szCs w:val="30"/>
        </w:rPr>
        <w:t xml:space="preserve"> </w:t>
      </w:r>
      <w:r>
        <w:rPr>
          <w:rFonts w:ascii="Liberation Serif" w:hAnsi="Liberation Serif"/>
          <w:b/>
          <w:sz w:val="30"/>
          <w:szCs w:val="30"/>
        </w:rPr>
        <w:t>РОЛЬ НАСТАВНИЧЕСТВА В СТАНОВЛЕНИИ МОЛОДОГО СПЕЦИАЛИСТА</w:t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Times New Roman" w:ascii="Liberation Serif" w:hAnsi="Liberation Serif"/>
          <w:b/>
          <w:bCs/>
          <w:sz w:val="30"/>
          <w:szCs w:val="30"/>
        </w:rPr>
        <w:t xml:space="preserve">М.В. Оборина </w:t>
      </w:r>
      <w:r>
        <w:rPr>
          <w:rFonts w:eastAsia="Times New Roman" w:ascii="Liberation Serif" w:hAnsi="Liberation Serif"/>
          <w:b w:val="false"/>
          <w:bCs w:val="false"/>
          <w:sz w:val="30"/>
          <w:szCs w:val="30"/>
        </w:rPr>
        <w:t>(Тверской государственный</w:t>
      </w:r>
      <w:r>
        <w:rPr>
          <w:rFonts w:eastAsia="Times New Roman" w:ascii="Liberation Serif" w:hAnsi="Liberation Serif"/>
          <w:b w:val="false"/>
          <w:bCs w:val="false"/>
          <w:sz w:val="30"/>
          <w:szCs w:val="30"/>
          <w:vertAlign w:val="superscript"/>
        </w:rPr>
        <w:t xml:space="preserve"> </w:t>
      </w:r>
      <w:r>
        <w:rPr>
          <w:rFonts w:eastAsia="Times New Roman" w:ascii="Liberation Serif" w:hAnsi="Liberation Serif"/>
          <w:b w:val="false"/>
          <w:bCs w:val="false"/>
          <w:sz w:val="30"/>
          <w:szCs w:val="30"/>
        </w:rPr>
        <w:t>университет, г. Тверь)</w:t>
      </w:r>
      <w:r>
        <w:rPr>
          <w:rFonts w:eastAsia="Times New Roman" w:ascii="Liberation Serif" w:hAnsi="Liberation Serif"/>
          <w:b/>
          <w:bCs/>
          <w:sz w:val="30"/>
          <w:szCs w:val="30"/>
        </w:rPr>
        <w:t xml:space="preserve"> ВОПРОШАНИЕ КАК ТЕХНИКА ПОНИМАНИЯ ТЕКСТА</w:t>
      </w:r>
    </w:p>
    <w:p>
      <w:pPr>
        <w:pStyle w:val="Normal"/>
        <w:jc w:val="both"/>
        <w:rPr>
          <w:rFonts w:ascii="Liberation Serif" w:hAnsi="Liberation Serif" w:eastAsia="Times New Roman" w:cs="" w:cstheme="minorBidi"/>
          <w:b/>
          <w:b/>
          <w:bCs/>
          <w:color w:val="auto"/>
          <w:kern w:val="0"/>
          <w:sz w:val="30"/>
          <w:szCs w:val="30"/>
          <w:lang w:val="en-US" w:eastAsia="en-US" w:bidi="ar-SA"/>
        </w:rPr>
      </w:pPr>
      <w:r>
        <w:rPr>
          <w:rFonts w:eastAsia="Times New Roman" w:cs="" w:cstheme="minorBidi" w:ascii="Liberation Serif" w:hAnsi="Liberation Serif"/>
          <w:b/>
          <w:bCs/>
          <w:color w:val="auto"/>
          <w:kern w:val="0"/>
          <w:sz w:val="30"/>
          <w:szCs w:val="30"/>
          <w:lang w:val="en-US" w:eastAsia="en-US" w:bidi="ar-SA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rFonts w:eastAsia="Times New Roman" w:cs="" w:ascii="Liberation Serif" w:hAnsi="Liberation Serif" w:cstheme="minorBidi"/>
          <w:b/>
          <w:bCs/>
          <w:color w:val="auto"/>
          <w:kern w:val="0"/>
          <w:sz w:val="30"/>
          <w:szCs w:val="30"/>
          <w:lang w:val="ru-RU" w:eastAsia="en-US" w:bidi="ar-SA"/>
        </w:rPr>
        <w:t xml:space="preserve">Н.Б. Абдрахманова </w:t>
      </w:r>
      <w:r>
        <w:rPr>
          <w:rFonts w:eastAsia="Times New Roman" w:cs="" w:ascii="Liberation Serif" w:hAnsi="Liberation Serif" w:cstheme="minorBidi"/>
          <w:b w:val="false"/>
          <w:bCs w:val="false"/>
          <w:color w:val="auto"/>
          <w:kern w:val="0"/>
          <w:sz w:val="30"/>
          <w:szCs w:val="30"/>
          <w:lang w:val="ru-RU" w:eastAsia="en-US" w:bidi="ar-SA"/>
        </w:rPr>
        <w:t xml:space="preserve">(Атырауский государственный университет, Казахстан) </w:t>
      </w:r>
      <w:r>
        <w:rPr>
          <w:rFonts w:eastAsia="Times New Roman" w:cs="" w:ascii="Liberation Serif" w:hAnsi="Liberation Serif" w:cstheme="minorBidi"/>
          <w:b/>
          <w:bCs/>
          <w:caps/>
          <w:color w:val="auto"/>
          <w:kern w:val="0"/>
          <w:sz w:val="30"/>
          <w:szCs w:val="30"/>
          <w:lang w:val="ru-RU" w:eastAsia="en-US" w:bidi="ar-SA"/>
        </w:rPr>
        <w:t>The ways of enhancing students’ critical thinking</w:t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Times New Roman" w:ascii="Liberation Serif" w:hAnsi="Liberation Serif"/>
          <w:b/>
          <w:bCs/>
          <w:sz w:val="30"/>
          <w:szCs w:val="30"/>
        </w:rPr>
        <w:t xml:space="preserve">А.И. Леонова </w:t>
      </w:r>
      <w:r>
        <w:rPr>
          <w:rFonts w:eastAsia="Times New Roman" w:ascii="Liberation Serif" w:hAnsi="Liberation Serif"/>
          <w:b w:val="false"/>
          <w:bCs w:val="false"/>
          <w:sz w:val="30"/>
          <w:szCs w:val="30"/>
        </w:rPr>
        <w:t xml:space="preserve">(Атырауский государственный университет, Казахстан)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aps/>
          <w:sz w:val="32"/>
          <w:szCs w:val="32"/>
        </w:rPr>
        <w:t xml:space="preserve">Функции образных наименований в художественном тексте (на примере наименований дом/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aps/>
          <w:sz w:val="32"/>
          <w:szCs w:val="32"/>
          <w:lang w:val="en-US"/>
        </w:rPr>
        <w:t>house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aps/>
          <w:sz w:val="32"/>
          <w:szCs w:val="32"/>
        </w:rPr>
        <w:t>,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aps/>
          <w:sz w:val="32"/>
          <w:szCs w:val="32"/>
          <w:lang w:val="kk-KZ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aps/>
          <w:sz w:val="32"/>
          <w:szCs w:val="32"/>
        </w:rPr>
        <w:t>наименований цветов, кулинарных наименований)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caps/>
          <w:sz w:val="30"/>
          <w:szCs w:val="30"/>
        </w:rPr>
      </w:pPr>
      <w:r>
        <w:rPr>
          <w:rFonts w:ascii="Liberation Serif" w:hAnsi="Liberation Serif"/>
          <w:b/>
          <w:bCs/>
          <w:i w:val="false"/>
          <w:iCs w:val="false"/>
          <w:caps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Calibri" w:cs="Times New Roman" w:ascii="Liberation Serif" w:hAnsi="Liberation Serif" w:eastAsiaTheme="minorHAnsi"/>
          <w:b/>
          <w:bCs/>
          <w:caps/>
          <w:sz w:val="30"/>
          <w:szCs w:val="30"/>
        </w:rPr>
        <w:t>А.С. Г</w:t>
      </w:r>
      <w:r>
        <w:rPr>
          <w:rFonts w:eastAsia="Calibri" w:cs="Times New Roman" w:ascii="Liberation Serif" w:hAnsi="Liberation Serif" w:eastAsiaTheme="minorHAnsi"/>
          <w:b/>
          <w:bCs/>
          <w:sz w:val="30"/>
          <w:szCs w:val="30"/>
        </w:rPr>
        <w:t xml:space="preserve">оликова </w:t>
      </w:r>
      <w:r>
        <w:rPr>
          <w:rFonts w:eastAsia="Calibri" w:cs="Times New Roman" w:ascii="Liberation Serif" w:hAnsi="Liberation Serif" w:eastAsiaTheme="minorHAnsi"/>
          <w:sz w:val="30"/>
          <w:szCs w:val="30"/>
        </w:rPr>
        <w:t>(г. Тверь)</w:t>
      </w:r>
      <w:r>
        <w:rPr>
          <w:rFonts w:eastAsia="Calibri" w:cs="Times New Roman" w:ascii="Liberation Serif" w:hAnsi="Liberation Serif" w:eastAsiaTheme="minorHAnsi"/>
          <w:b/>
          <w:bCs/>
          <w:sz w:val="30"/>
          <w:szCs w:val="30"/>
        </w:rPr>
        <w:t xml:space="preserve"> </w:t>
      </w:r>
      <w:r>
        <w:rPr>
          <w:rFonts w:eastAsia="Calibri" w:cs="Times New Roman" w:ascii="Liberation Serif" w:hAnsi="Liberation Serif" w:eastAsiaTheme="minorHAnsi"/>
          <w:b/>
          <w:bCs/>
          <w:caps/>
          <w:sz w:val="30"/>
          <w:szCs w:val="30"/>
        </w:rPr>
        <w:t>Имена Софии: «Святая Грета» Ольги Славнейшевой</w:t>
      </w:r>
    </w:p>
    <w:p>
      <w:pPr>
        <w:pStyle w:val="Normal"/>
        <w:spacing w:lineRule="auto" w:line="240" w:before="0" w:after="0"/>
        <w:jc w:val="both"/>
        <w:rPr>
          <w:rFonts w:eastAsia="Calibri" w:cs="Times New Roman" w:eastAsiaTheme="minorHAnsi"/>
          <w:b/>
          <w:b/>
          <w:bCs/>
          <w:caps/>
        </w:rPr>
      </w:pPr>
      <w:r>
        <w:rPr>
          <w:rFonts w:eastAsia="Calibri" w:cs="Times New Roman" w:eastAsiaTheme="minorHAnsi"/>
          <w:b/>
          <w:bCs/>
          <w:caps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30"/>
          <w:szCs w:val="30"/>
        </w:rPr>
      </w:pPr>
      <w:r>
        <w:rPr>
          <w:rFonts w:eastAsia="SimSun" w:cs="Times New Roman" w:ascii="Liberation Serif" w:hAnsi="Liberation Serif"/>
          <w:b/>
          <w:bCs/>
          <w:kern w:val="2"/>
          <w:sz w:val="30"/>
          <w:szCs w:val="30"/>
          <w:lang w:eastAsia="zh-CN"/>
        </w:rPr>
        <w:t xml:space="preserve">Ду Канцзэ </w:t>
      </w:r>
      <w:r>
        <w:rPr>
          <w:rFonts w:eastAsia="SimSun" w:cs="Times New Roman" w:ascii="Liberation Serif" w:hAnsi="Liberation Serif"/>
          <w:kern w:val="2"/>
          <w:sz w:val="30"/>
          <w:szCs w:val="30"/>
          <w:lang w:eastAsia="zh-CN"/>
        </w:rPr>
        <w:t>(Факультет ВШП МГУ им. М. В. Ломоносова, г. Москва)</w:t>
      </w:r>
      <w:r>
        <w:rPr>
          <w:rFonts w:eastAsia="SimSun" w:cs="Times New Roman" w:ascii="Liberation Serif" w:hAnsi="Liberation Serif"/>
          <w:b/>
          <w:bCs/>
          <w:caps/>
          <w:kern w:val="2"/>
          <w:sz w:val="30"/>
          <w:szCs w:val="30"/>
          <w:lang w:eastAsia="zh-CN"/>
        </w:rPr>
        <w:t xml:space="preserve"> Лингвистическая асимметрия как причина (недо)понимания при переводе рекламных текстов: на материале русского и китайского языков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SimSun" w:cs="Times New Roman" w:ascii="Liberation Serif" w:hAnsi="Liberation Serif"/>
          <w:b/>
          <w:bCs/>
          <w:caps/>
          <w:kern w:val="2"/>
          <w:sz w:val="30"/>
          <w:szCs w:val="30"/>
          <w:lang w:eastAsia="zh-CN"/>
        </w:rPr>
        <w:t>Дуань Сяоли</w:t>
      </w:r>
      <w:r>
        <w:rPr>
          <w:rFonts w:eastAsia="Calibri" w:cs="Times New Roman" w:ascii="Liberation Serif" w:hAnsi="Liberation Serif" w:eastAsiaTheme="minorHAnsi"/>
          <w:b/>
          <w:bCs/>
          <w:caps/>
          <w:sz w:val="30"/>
          <w:szCs w:val="30"/>
        </w:rPr>
        <w:t xml:space="preserve"> </w:t>
      </w:r>
      <w:r>
        <w:rPr>
          <w:rFonts w:eastAsia="SimSun" w:cs="Times New Roman" w:ascii="Liberation Serif" w:hAnsi="Liberation Serif"/>
          <w:b w:val="false"/>
          <w:bCs w:val="false"/>
          <w:caps w:val="false"/>
          <w:smallCaps w:val="false"/>
          <w:kern w:val="2"/>
          <w:sz w:val="30"/>
          <w:szCs w:val="30"/>
          <w:lang w:eastAsia="zh-CN"/>
        </w:rPr>
        <w:t>(Факультет ВШП МГУ им. М. В. Ломоносова, г. Москва)</w:t>
      </w:r>
      <w:r>
        <w:rPr>
          <w:rFonts w:eastAsia="SimSun" w:cs="Times New Roman" w:ascii="Liberation Serif" w:hAnsi="Liberation Serif"/>
          <w:b/>
          <w:bCs/>
          <w:caps/>
          <w:kern w:val="2"/>
          <w:sz w:val="30"/>
          <w:szCs w:val="30"/>
          <w:lang w:eastAsia="zh-CN"/>
        </w:rPr>
        <w:t xml:space="preserve"> </w:t>
      </w:r>
      <w:r>
        <w:rPr>
          <w:rFonts w:eastAsia="Calibri" w:cs="Times New Roman" w:ascii="Liberation Serif" w:hAnsi="Liberation Serif" w:eastAsiaTheme="minorHAnsi"/>
          <w:b/>
          <w:bCs/>
          <w:caps/>
          <w:sz w:val="30"/>
          <w:szCs w:val="30"/>
        </w:rPr>
        <w:t>Понимание комического в русской и китайской лингвокультурах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bCs/>
          <w:sz w:val="30"/>
          <w:szCs w:val="30"/>
        </w:rPr>
      </w:pPr>
      <w:r>
        <w:rPr>
          <w:rFonts w:ascii="Liberation Serif" w:hAnsi="Liberation Serif"/>
          <w:bCs/>
          <w:sz w:val="30"/>
          <w:szCs w:val="30"/>
        </w:rPr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Calibri" w:cs="Times New Roman" w:ascii="Liberation Serif" w:hAnsi="Liberation Serif" w:eastAsiaTheme="minorHAnsi"/>
          <w:b/>
          <w:bCs/>
          <w:sz w:val="30"/>
          <w:szCs w:val="30"/>
        </w:rPr>
        <w:t>К.С. Лобачева</w:t>
      </w:r>
      <w:r>
        <w:rPr>
          <w:rFonts w:eastAsia="Calibri" w:cs="Times New Roman" w:ascii="Liberation Serif" w:hAnsi="Liberation Serif" w:eastAsiaTheme="minorHAnsi"/>
          <w:sz w:val="30"/>
          <w:szCs w:val="30"/>
        </w:rPr>
        <w:t xml:space="preserve"> (Тверской государственный университет, г. Тверь) </w:t>
      </w:r>
      <w:r>
        <w:rPr>
          <w:rFonts w:eastAsia="Calibri" w:cs="Times New Roman" w:ascii="Liberation Serif" w:hAnsi="Liberation Serif" w:eastAsiaTheme="minorHAnsi"/>
          <w:b/>
          <w:bCs/>
          <w:caps/>
          <w:sz w:val="30"/>
          <w:szCs w:val="30"/>
        </w:rPr>
        <w:t>Субтитрирование и дублирование при переводе кинофильмов</w:t>
      </w:r>
    </w:p>
    <w:p>
      <w:pPr>
        <w:pStyle w:val="Normal"/>
        <w:spacing w:before="0" w:after="0"/>
        <w:jc w:val="both"/>
        <w:rPr>
          <w:rFonts w:ascii="Liberation Serif" w:hAnsi="Liberation Serif"/>
          <w:b/>
          <w:b/>
          <w:bCs/>
          <w:caps/>
          <w:sz w:val="30"/>
          <w:szCs w:val="30"/>
        </w:rPr>
      </w:pPr>
      <w:r>
        <w:rPr>
          <w:rFonts w:ascii="Liberation Serif" w:hAnsi="Liberation Serif"/>
          <w:b/>
          <w:bCs/>
          <w:caps/>
          <w:sz w:val="30"/>
          <w:szCs w:val="30"/>
        </w:rPr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Times New Roman" w:ascii="Liberation Serif" w:hAnsi="Liberation Serif"/>
          <w:b/>
          <w:bCs/>
          <w:sz w:val="30"/>
          <w:szCs w:val="30"/>
        </w:rPr>
        <w:t>К.А. Пряжникова</w:t>
      </w:r>
      <w:r>
        <w:rPr>
          <w:rFonts w:eastAsia="Times New Roman" w:ascii="Liberation Serif" w:hAnsi="Liberation Serif"/>
          <w:sz w:val="30"/>
          <w:szCs w:val="30"/>
        </w:rPr>
        <w:t xml:space="preserve"> (Тверской государственный</w:t>
      </w:r>
      <w:r>
        <w:rPr>
          <w:rFonts w:eastAsia="Times New Roman" w:ascii="Liberation Serif" w:hAnsi="Liberation Serif"/>
          <w:sz w:val="30"/>
          <w:szCs w:val="30"/>
          <w:vertAlign w:val="superscript"/>
        </w:rPr>
        <w:t xml:space="preserve"> </w:t>
      </w:r>
      <w:r>
        <w:rPr>
          <w:rFonts w:eastAsia="Times New Roman" w:ascii="Liberation Serif" w:hAnsi="Liberation Serif"/>
          <w:sz w:val="30"/>
          <w:szCs w:val="30"/>
        </w:rPr>
        <w:t xml:space="preserve">университет, г. Тверь) </w:t>
      </w:r>
      <w:r>
        <w:rPr>
          <w:rFonts w:eastAsia="Times New Roman" w:ascii="Liberation Serif" w:hAnsi="Liberation Serif"/>
          <w:b/>
          <w:bCs/>
          <w:sz w:val="30"/>
          <w:szCs w:val="30"/>
        </w:rPr>
        <w:t xml:space="preserve">ТЕРМИН </w:t>
      </w:r>
      <w:r>
        <w:rPr>
          <w:rFonts w:eastAsia="Times New Roman" w:ascii="Liberation Serif" w:hAnsi="Liberation Serif"/>
          <w:b/>
          <w:bCs/>
          <w:sz w:val="30"/>
          <w:szCs w:val="30"/>
          <w:lang w:val="en-US"/>
        </w:rPr>
        <w:t>VS</w:t>
      </w:r>
      <w:r>
        <w:rPr>
          <w:rFonts w:eastAsia="Times New Roman" w:ascii="Liberation Serif" w:hAnsi="Liberation Serif"/>
          <w:b/>
          <w:bCs/>
          <w:sz w:val="30"/>
          <w:szCs w:val="30"/>
        </w:rPr>
        <w:t xml:space="preserve"> РЕАЛИЯ (на материале переводов медицинских брошюр о хромосомных отклонениях в рамках волонтёрского переводческого проекта </w:t>
      </w:r>
      <w:r>
        <w:rPr>
          <w:rFonts w:eastAsia="Times New Roman" w:ascii="Liberation Serif" w:hAnsi="Liberation Serif"/>
          <w:b/>
          <w:bCs/>
          <w:sz w:val="30"/>
          <w:szCs w:val="30"/>
          <w:lang w:val="en-US"/>
        </w:rPr>
        <w:t>Unique</w:t>
      </w:r>
      <w:r>
        <w:rPr>
          <w:rFonts w:eastAsia="Times New Roman" w:ascii="Liberation Serif" w:hAnsi="Liberation Serif"/>
          <w:b/>
          <w:bCs/>
          <w:sz w:val="30"/>
          <w:szCs w:val="30"/>
        </w:rPr>
        <w:t>)</w:t>
      </w:r>
    </w:p>
    <w:p>
      <w:pPr>
        <w:pStyle w:val="Normal"/>
        <w:spacing w:before="0" w:after="0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Times New Roman" w:ascii="Liberation Serif" w:hAnsi="Liberation Serif"/>
          <w:b/>
          <w:bCs/>
          <w:sz w:val="30"/>
          <w:szCs w:val="30"/>
        </w:rPr>
        <w:t>Асемгуль</w:t>
      </w:r>
      <w:r>
        <w:rPr>
          <w:rFonts w:eastAsia="Times New Roman" w:ascii="Liberation Serif" w:hAnsi="Liberation Serif"/>
          <w:b/>
          <w:bCs/>
          <w:sz w:val="30"/>
          <w:szCs w:val="30"/>
          <w:lang w:val="en-US"/>
        </w:rPr>
        <w:t xml:space="preserve"> </w:t>
      </w:r>
      <w:r>
        <w:rPr>
          <w:rFonts w:eastAsia="Times New Roman" w:ascii="Liberation Serif" w:hAnsi="Liberation Serif"/>
          <w:b/>
          <w:bCs/>
          <w:sz w:val="30"/>
          <w:szCs w:val="30"/>
        </w:rPr>
        <w:t>Махамбетова</w:t>
      </w:r>
      <w:r>
        <w:rPr>
          <w:rFonts w:eastAsia="Times New Roman" w:ascii="Liberation Serif" w:hAnsi="Liberation Serif"/>
          <w:b/>
          <w:bCs/>
          <w:sz w:val="30"/>
          <w:szCs w:val="30"/>
          <w:lang w:val="en-US"/>
        </w:rPr>
        <w:t xml:space="preserve"> </w:t>
      </w:r>
      <w:r>
        <w:rPr>
          <w:rFonts w:eastAsia="Times New Roman" w:ascii="Liberation Serif" w:hAnsi="Liberation Serif"/>
          <w:b w:val="false"/>
          <w:bCs w:val="false"/>
          <w:sz w:val="30"/>
          <w:szCs w:val="30"/>
          <w:lang w:val="en-US"/>
        </w:rPr>
        <w:t xml:space="preserve">(Атырауский государственный университет, Казахстан) </w:t>
      </w:r>
      <w:r>
        <w:rPr>
          <w:rFonts w:eastAsia="Times New Roman" w:ascii="Times New Roman" w:hAnsi="Times New Roman"/>
          <w:b/>
          <w:bCs w:val="false"/>
          <w:caps/>
          <w:sz w:val="28"/>
          <w:szCs w:val="28"/>
          <w:lang w:val="en-US"/>
        </w:rPr>
        <w:t>Integrated language teaching  and 5E model</w:t>
      </w:r>
    </w:p>
    <w:p>
      <w:pPr>
        <w:pStyle w:val="Normal"/>
        <w:spacing w:before="0" w:after="0"/>
        <w:rPr>
          <w:rFonts w:ascii="Liberation Serif" w:hAnsi="Liberation Serif" w:eastAsia="Times New Roman"/>
          <w:b/>
          <w:b/>
          <w:bCs/>
          <w:sz w:val="30"/>
          <w:szCs w:val="30"/>
          <w:lang w:val="en-US"/>
        </w:rPr>
      </w:pPr>
      <w:r>
        <w:rPr>
          <w:rFonts w:eastAsia="Times New Roman" w:ascii="Liberation Serif" w:hAnsi="Liberation Serif"/>
          <w:b/>
          <w:bCs/>
          <w:sz w:val="30"/>
          <w:szCs w:val="30"/>
          <w:lang w:val="en-US"/>
        </w:rPr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Times New Roman" w:ascii="Liberation Serif" w:hAnsi="Liberation Serif"/>
          <w:b/>
          <w:bCs/>
          <w:sz w:val="30"/>
          <w:szCs w:val="30"/>
        </w:rPr>
        <w:t>Айдана</w:t>
      </w:r>
      <w:r>
        <w:rPr>
          <w:rFonts w:eastAsia="Times New Roman" w:ascii="Liberation Serif" w:hAnsi="Liberation Serif"/>
          <w:b/>
          <w:bCs/>
          <w:sz w:val="30"/>
          <w:szCs w:val="30"/>
          <w:lang w:val="en-US"/>
        </w:rPr>
        <w:t xml:space="preserve"> </w:t>
      </w:r>
      <w:r>
        <w:rPr>
          <w:rFonts w:eastAsia="Times New Roman" w:ascii="Liberation Serif" w:hAnsi="Liberation Serif"/>
          <w:b/>
          <w:bCs/>
          <w:sz w:val="30"/>
          <w:szCs w:val="30"/>
        </w:rPr>
        <w:t>Серикбай</w:t>
      </w:r>
      <w:r>
        <w:rPr>
          <w:rFonts w:eastAsia="Times New Roman" w:ascii="Liberation Serif" w:hAnsi="Liberation Serif"/>
          <w:b/>
          <w:bCs/>
          <w:sz w:val="30"/>
          <w:szCs w:val="30"/>
          <w:lang w:val="en-US"/>
        </w:rPr>
        <w:t xml:space="preserve"> </w:t>
      </w:r>
      <w:r>
        <w:rPr>
          <w:rFonts w:eastAsia="Times New Roman" w:ascii="Liberation Serif" w:hAnsi="Liberation Serif"/>
          <w:b w:val="false"/>
          <w:bCs w:val="false"/>
          <w:sz w:val="30"/>
          <w:szCs w:val="30"/>
          <w:lang w:val="en-US"/>
        </w:rPr>
        <w:t xml:space="preserve">(Атырауский государственный университет, Казахстан) </w:t>
      </w:r>
      <w:r>
        <w:rPr>
          <w:rFonts w:eastAsia="Times New Roman" w:ascii="Liberation Serif" w:hAnsi="Liberation Serif"/>
          <w:b/>
          <w:bCs/>
          <w:sz w:val="30"/>
          <w:szCs w:val="30"/>
          <w:lang w:val="en-US"/>
        </w:rPr>
        <w:t>THE USE OF INFORMATION AND EDUCATIONAL RESOURCES (NearPOD, TikTok, YouTube) AS A MEANS OF INCREASING MOTIVATION FOR LEARNING A FOREIGN LANGUAGE IN ENGLISH CLASSES AND EXTRACURRICULAR ACTIVITIES</w:t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/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Times New Roman" w:ascii="Liberation Serif" w:hAnsi="Liberation Serif"/>
          <w:b/>
          <w:bCs/>
          <w:sz w:val="30"/>
          <w:szCs w:val="30"/>
          <w:lang w:val="en-US"/>
        </w:rPr>
        <w:t xml:space="preserve">Сайфолла Аружан </w:t>
      </w:r>
      <w:r>
        <w:rPr>
          <w:rFonts w:eastAsia="Times New Roman" w:ascii="Liberation Serif" w:hAnsi="Liberation Serif"/>
          <w:b w:val="false"/>
          <w:bCs w:val="false"/>
          <w:sz w:val="30"/>
          <w:szCs w:val="30"/>
          <w:lang w:val="en-US"/>
        </w:rPr>
        <w:t xml:space="preserve">(Атырауский государственный университет, Казахстан) </w:t>
      </w:r>
      <w:r>
        <w:rPr>
          <w:rFonts w:cs="Times New Roman" w:ascii="Times New Roman" w:hAnsi="Times New Roman"/>
          <w:b/>
          <w:caps/>
          <w:sz w:val="28"/>
          <w:szCs w:val="28"/>
        </w:rPr>
        <w:t>Leveraging Artificial Intelligence Tools to Enhance Student Motivation in the Classroom</w:t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/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М</w:t>
      </w:r>
      <w:r>
        <w:rPr>
          <w:rFonts w:cs="Times New Roman" w:ascii="Times New Roman" w:hAnsi="Times New Roman"/>
          <w:b/>
          <w:caps w:val="false"/>
          <w:smallCaps w:val="false"/>
          <w:sz w:val="28"/>
          <w:szCs w:val="28"/>
        </w:rPr>
        <w:t xml:space="preserve">уханова А.К. </w:t>
      </w:r>
      <w:r>
        <w:rPr>
          <w:rFonts w:eastAsia="Times New Roman" w:cs="Times New Roman" w:ascii="Liberation Serif" w:hAnsi="Liberation Serif"/>
          <w:b w:val="false"/>
          <w:bCs w:val="false"/>
          <w:caps w:val="false"/>
          <w:smallCaps w:val="false"/>
          <w:sz w:val="30"/>
          <w:szCs w:val="30"/>
          <w:lang w:val="en-US"/>
        </w:rPr>
        <w:t>(Атырауский государственный университет, Казахстан)</w:t>
      </w:r>
      <w:r>
        <w:rPr>
          <w:rFonts w:cs="Times New Roman" w:ascii="Times New Roman" w:hAnsi="Times New Roman"/>
          <w:b/>
          <w:caps w:val="false"/>
          <w:smallCap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aps/>
          <w:sz w:val="28"/>
          <w:szCs w:val="28"/>
        </w:rPr>
        <w:t>«Языковая гармония: Межкультурная коммуникация и дифференцированный подход в обучении английскому языку в средней школе</w:t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/>
      </w:r>
    </w:p>
    <w:p>
      <w:pPr>
        <w:pStyle w:val="Normal"/>
        <w:spacing w:before="0" w:after="0"/>
        <w:jc w:val="both"/>
        <w:rPr>
          <w:rFonts w:ascii="Liberation Serif" w:hAnsi="Liberation Serif"/>
          <w:sz w:val="30"/>
          <w:szCs w:val="30"/>
        </w:rPr>
      </w:pPr>
      <w:r>
        <w:rPr>
          <w:rFonts w:eastAsia="Times New Roman" w:ascii="Liberation Serif" w:hAnsi="Liberation Serif"/>
          <w:b/>
          <w:bCs/>
          <w:sz w:val="30"/>
          <w:szCs w:val="30"/>
          <w:lang w:val="en-US"/>
        </w:rPr>
        <w:t xml:space="preserve">О.В. Григорьва </w:t>
      </w:r>
      <w:r>
        <w:rPr>
          <w:rFonts w:eastAsia="Times New Roman" w:ascii="Liberation Serif" w:hAnsi="Liberation Serif"/>
          <w:b w:val="false"/>
          <w:bCs w:val="false"/>
          <w:sz w:val="30"/>
          <w:szCs w:val="30"/>
          <w:lang w:val="en-US"/>
        </w:rPr>
        <w:t xml:space="preserve">(Тверской государственный университет, г. Тверь) </w:t>
      </w:r>
      <w:r>
        <w:rPr>
          <w:rFonts w:eastAsia="Times New Roman" w:cs="" w:ascii="Liberation Serif" w:hAnsi="Liberation Serif" w:cstheme="minorBidi"/>
          <w:b/>
          <w:bCs/>
          <w:caps/>
          <w:color w:val="auto"/>
          <w:kern w:val="0"/>
          <w:sz w:val="30"/>
          <w:szCs w:val="30"/>
          <w:lang w:val="en-US" w:eastAsia="en-US" w:bidi="ar-SA"/>
        </w:rPr>
        <w:t>О типах модальности долженствования</w:t>
      </w:r>
    </w:p>
    <w:p>
      <w:pPr>
        <w:pStyle w:val="Normal"/>
        <w:spacing w:before="0" w:after="0"/>
        <w:rPr>
          <w:rFonts w:ascii="Liberation Serif" w:hAnsi="Liberation Serif"/>
          <w:sz w:val="30"/>
          <w:szCs w:val="30"/>
        </w:rPr>
      </w:pPr>
      <w:r>
        <w:rPr>
          <w:rFonts w:eastAsia="Times New Roman" w:ascii="Liberation Serif" w:hAnsi="Liberation Serif"/>
          <w:b/>
          <w:bCs/>
          <w:sz w:val="30"/>
          <w:szCs w:val="30"/>
          <w:lang w:val="en-US"/>
        </w:rPr>
        <w:t xml:space="preserve"> </w:t>
      </w:r>
    </w:p>
    <w:p>
      <w:pPr>
        <w:pStyle w:val="Normal"/>
        <w:spacing w:before="0" w:after="0"/>
        <w:rPr>
          <w:rFonts w:ascii="Liberation Serif" w:hAnsi="Liberation Serif"/>
          <w:sz w:val="30"/>
          <w:szCs w:val="30"/>
        </w:rPr>
      </w:pPr>
      <w:r>
        <w:rPr>
          <w:rFonts w:eastAsia="Calibri" w:ascii="Liberation Serif" w:hAnsi="Liberation Serif" w:eastAsiaTheme="minorHAnsi"/>
          <w:sz w:val="30"/>
          <w:szCs w:val="30"/>
          <w:shd w:fill="auto" w:val="clear"/>
          <w:lang w:val="en-US"/>
        </w:rPr>
        <w:t>1</w:t>
      </w:r>
      <w:r>
        <w:rPr>
          <w:rFonts w:eastAsia="Calibri" w:ascii="Liberation Serif" w:hAnsi="Liberation Serif" w:eastAsiaTheme="minorHAnsi"/>
          <w:sz w:val="30"/>
          <w:szCs w:val="30"/>
          <w:shd w:fill="auto" w:val="clear"/>
        </w:rPr>
        <w:t>6</w:t>
      </w:r>
      <w:r>
        <w:rPr>
          <w:rFonts w:eastAsia="Calibri" w:ascii="Liberation Serif" w:hAnsi="Liberation Serif" w:eastAsiaTheme="minorHAnsi"/>
          <w:sz w:val="30"/>
          <w:szCs w:val="30"/>
          <w:shd w:fill="auto" w:val="clear"/>
          <w:lang w:val="en-US"/>
        </w:rPr>
        <w:t>:</w:t>
      </w:r>
      <w:r>
        <w:rPr>
          <w:rFonts w:eastAsia="Calibri" w:ascii="Liberation Serif" w:hAnsi="Liberation Serif" w:eastAsiaTheme="minorHAnsi"/>
          <w:sz w:val="30"/>
          <w:szCs w:val="30"/>
          <w:shd w:fill="auto" w:val="clear"/>
        </w:rPr>
        <w:t>0</w:t>
      </w:r>
      <w:r>
        <w:rPr>
          <w:rFonts w:eastAsia="Calibri" w:ascii="Liberation Serif" w:hAnsi="Liberation Serif" w:eastAsiaTheme="minorHAnsi"/>
          <w:sz w:val="30"/>
          <w:szCs w:val="30"/>
          <w:shd w:fill="auto" w:val="clear"/>
          <w:lang w:val="en-US"/>
        </w:rPr>
        <w:t xml:space="preserve">0 </w:t>
      </w:r>
      <w:r>
        <w:rPr>
          <w:rFonts w:eastAsia="Calibri" w:ascii="Liberation Serif" w:hAnsi="Liberation Serif" w:eastAsiaTheme="minorHAnsi"/>
          <w:b/>
          <w:bCs/>
          <w:sz w:val="30"/>
          <w:szCs w:val="30"/>
          <w:shd w:fill="auto" w:val="clear"/>
          <w:lang w:val="en-US"/>
        </w:rPr>
        <w:t>Rasse Carina, et al.</w:t>
      </w:r>
      <w:r>
        <w:rPr>
          <w:rFonts w:eastAsia="Calibri" w:ascii="Liberation Serif" w:hAnsi="Liberation Serif" w:eastAsiaTheme="minorHAnsi"/>
          <w:sz w:val="30"/>
          <w:szCs w:val="30"/>
          <w:shd w:fill="auto" w:val="clear"/>
          <w:lang w:val="en-US"/>
        </w:rPr>
        <w:t xml:space="preserve"> (Austria, Klagenfurt University (AAU) </w:t>
      </w:r>
      <w:r>
        <w:rPr>
          <w:rFonts w:eastAsia="Calibri" w:ascii="Liberation Serif" w:hAnsi="Liberation Serif" w:eastAsiaTheme="minorHAnsi"/>
          <w:b/>
          <w:bCs/>
          <w:caps/>
          <w:sz w:val="30"/>
          <w:szCs w:val="30"/>
          <w:shd w:fill="auto" w:val="clear"/>
          <w:lang w:val="en-US"/>
        </w:rPr>
        <w:t>Phraseological aspects of visual metaphorization</w:t>
      </w:r>
    </w:p>
    <w:p>
      <w:pPr>
        <w:pStyle w:val="Normal"/>
        <w:spacing w:before="0" w:after="0"/>
        <w:rPr>
          <w:rFonts w:ascii="Liberation Serif" w:hAnsi="Liberation Serif" w:eastAsia="Times New Roman"/>
          <w:b/>
          <w:b/>
          <w:bCs/>
          <w:caps/>
          <w:sz w:val="30"/>
          <w:szCs w:val="30"/>
          <w:lang w:val="en-US"/>
        </w:rPr>
      </w:pPr>
      <w:r>
        <w:rPr>
          <w:rFonts w:eastAsia="Times New Roman" w:ascii="Liberation Serif" w:hAnsi="Liberation Serif"/>
          <w:b/>
          <w:bCs/>
          <w:caps/>
          <w:sz w:val="30"/>
          <w:szCs w:val="30"/>
          <w:lang w:val="en-US"/>
        </w:rPr>
      </w:r>
    </w:p>
    <w:p>
      <w:pPr>
        <w:pStyle w:val="Normal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>Ужин 17.00, столовая ТвГУ</w:t>
      </w:r>
    </w:p>
    <w:p>
      <w:pPr>
        <w:pStyle w:val="Normal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1</w:t>
      </w:r>
      <w:r>
        <w:rPr>
          <w:rFonts w:eastAsia="Calibri" w:cs="Times New Roman" w:ascii="Liberation Serif" w:hAnsi="Liberation Serif" w:eastAsiaTheme="minorHAnsi"/>
          <w:b/>
          <w:bCs/>
          <w:sz w:val="30"/>
          <w:szCs w:val="30"/>
        </w:rPr>
        <w:t>8</w:t>
      </w:r>
      <w:r>
        <w:rPr>
          <w:rFonts w:ascii="Liberation Serif" w:hAnsi="Liberation Serif"/>
          <w:b/>
          <w:bCs/>
          <w:sz w:val="30"/>
          <w:szCs w:val="30"/>
        </w:rPr>
        <w:t>.11.202</w:t>
      </w:r>
      <w:r>
        <w:rPr>
          <w:rFonts w:eastAsia="Calibri" w:cs="Times New Roman" w:ascii="Liberation Serif" w:hAnsi="Liberation Serif" w:eastAsiaTheme="minorHAnsi"/>
          <w:b/>
          <w:bCs/>
          <w:sz w:val="30"/>
          <w:szCs w:val="30"/>
        </w:rPr>
        <w:t>3</w:t>
      </w:r>
      <w:r>
        <w:rPr>
          <w:rFonts w:ascii="Liberation Serif" w:hAnsi="Liberation Serif"/>
          <w:b/>
          <w:bCs/>
          <w:sz w:val="30"/>
          <w:szCs w:val="30"/>
        </w:rPr>
        <w:t xml:space="preserve"> (суббота)</w:t>
      </w:r>
    </w:p>
    <w:p>
      <w:pPr>
        <w:pStyle w:val="Normal"/>
        <w:spacing w:before="0" w:after="160"/>
        <w:rPr>
          <w:rFonts w:ascii="Liberation Serif" w:hAnsi="Liberation Serif"/>
          <w:sz w:val="30"/>
          <w:szCs w:val="30"/>
          <w:shd w:fill="auto" w:val="clear"/>
        </w:rPr>
      </w:pPr>
      <w:r>
        <w:rPr>
          <w:rFonts w:ascii="Liberation Serif" w:hAnsi="Liberation Serif"/>
          <w:sz w:val="30"/>
          <w:szCs w:val="30"/>
          <w:shd w:fill="auto" w:val="clear"/>
        </w:rPr>
        <w:t>Второе</w:t>
      </w:r>
      <w:r>
        <w:rPr>
          <w:rFonts w:eastAsia="Calibri" w:ascii="Liberation Serif" w:hAnsi="Liberation Serif" w:eastAsiaTheme="minorHAnsi"/>
          <w:sz w:val="30"/>
          <w:szCs w:val="30"/>
          <w:shd w:fill="auto" w:val="clear"/>
        </w:rPr>
        <w:t xml:space="preserve"> заседание (круглый стол) 11.00 – 13.00, ауд. </w:t>
      </w:r>
      <w:r>
        <w:rPr>
          <w:rFonts w:eastAsia="Calibri" w:cs="" w:ascii="Liberation Serif" w:hAnsi="Liberation Serif" w:eastAsiaTheme="minorHAnsi"/>
          <w:color w:val="000000"/>
          <w:kern w:val="0"/>
          <w:sz w:val="30"/>
          <w:szCs w:val="30"/>
          <w:shd w:fill="auto" w:val="clear"/>
          <w:lang w:val="ru-RU" w:eastAsia="en-US" w:bidi="ar-SA"/>
        </w:rPr>
        <w:t>206</w:t>
      </w:r>
      <w:r>
        <w:rPr>
          <w:rFonts w:eastAsia="Calibri" w:ascii="Liberation Serif" w:hAnsi="Liberation Serif" w:eastAsiaTheme="minorHAnsi"/>
          <w:sz w:val="30"/>
          <w:szCs w:val="30"/>
          <w:shd w:fill="auto" w:val="clear"/>
        </w:rPr>
        <w:t>, корп. 2 ТвГУ, ул. Желябова</w:t>
      </w:r>
      <w:r>
        <w:rPr>
          <w:rFonts w:eastAsia="Calibri" w:ascii="Liberation Serif" w:hAnsi="Liberation Serif" w:eastAsiaTheme="minorHAnsi"/>
          <w:sz w:val="30"/>
          <w:szCs w:val="30"/>
          <w:shd w:fill="auto" w:val="clear"/>
          <w:lang w:val="en-US"/>
        </w:rPr>
        <w:t xml:space="preserve">, </w:t>
      </w:r>
      <w:r>
        <w:rPr>
          <w:rFonts w:eastAsia="Calibri" w:ascii="Liberation Serif" w:hAnsi="Liberation Serif" w:eastAsiaTheme="minorHAnsi"/>
          <w:sz w:val="30"/>
          <w:szCs w:val="30"/>
          <w:shd w:fill="auto" w:val="clear"/>
        </w:rPr>
        <w:t>д</w:t>
      </w:r>
      <w:r>
        <w:rPr>
          <w:rFonts w:eastAsia="Calibri" w:ascii="Liberation Serif" w:hAnsi="Liberation Serif" w:eastAsiaTheme="minorHAnsi"/>
          <w:sz w:val="30"/>
          <w:szCs w:val="30"/>
          <w:shd w:fill="auto" w:val="clear"/>
          <w:lang w:val="en-US"/>
        </w:rPr>
        <w:t>.33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1"/>
        <w:szCs w:val="21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42b0"/>
    <w:pPr>
      <w:widowControl/>
      <w:suppressAutoHyphens w:val="false"/>
      <w:bidi w:val="0"/>
      <w:spacing w:lineRule="auto" w:line="276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3b42b0"/>
    <w:pPr>
      <w:keepNext w:val="true"/>
      <w:keepLines/>
      <w:pBdr>
        <w:bottom w:val="single" w:sz="4" w:space="2" w:color="ED7D31"/>
      </w:pBdr>
      <w:spacing w:lineRule="auto" w:line="240" w:before="360" w:after="120"/>
      <w:outlineLvl w:val="0"/>
    </w:pPr>
    <w:rPr>
      <w:rFonts w:ascii="Calibri Light" w:hAnsi="Calibri Light" w:eastAsia="" w:cs="" w:asciiTheme="majorHAnsi" w:cstheme="majorBidi" w:eastAsiaTheme="majorEastAsia" w:hAnsiTheme="majorHAns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b42b0"/>
    <w:pPr>
      <w:keepNext w:val="true"/>
      <w:keepLines/>
      <w:spacing w:lineRule="auto" w:line="240" w:before="12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3b42b0"/>
    <w:pPr>
      <w:keepNext w:val="true"/>
      <w:keepLines/>
      <w:spacing w:lineRule="auto" w:line="240" w:before="8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40"/>
    <w:uiPriority w:val="9"/>
    <w:semiHidden/>
    <w:unhideWhenUsed/>
    <w:qFormat/>
    <w:rsid w:val="003b42b0"/>
    <w:pPr>
      <w:keepNext w:val="true"/>
      <w:keepLines/>
      <w:spacing w:lineRule="auto" w:line="240" w:before="8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50"/>
    <w:uiPriority w:val="9"/>
    <w:semiHidden/>
    <w:unhideWhenUsed/>
    <w:qFormat/>
    <w:rsid w:val="003b42b0"/>
    <w:pPr>
      <w:keepNext w:val="true"/>
      <w:keepLines/>
      <w:spacing w:lineRule="auto" w:line="240" w:before="8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60"/>
    <w:uiPriority w:val="9"/>
    <w:semiHidden/>
    <w:unhideWhenUsed/>
    <w:qFormat/>
    <w:rsid w:val="003b42b0"/>
    <w:pPr>
      <w:keepNext w:val="true"/>
      <w:keepLines/>
      <w:spacing w:lineRule="auto" w:line="240" w:before="8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70"/>
    <w:uiPriority w:val="9"/>
    <w:semiHidden/>
    <w:unhideWhenUsed/>
    <w:qFormat/>
    <w:rsid w:val="003b42b0"/>
    <w:pPr>
      <w:keepNext w:val="true"/>
      <w:keepLines/>
      <w:spacing w:lineRule="auto" w:line="240" w:before="8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80"/>
    <w:uiPriority w:val="9"/>
    <w:semiHidden/>
    <w:unhideWhenUsed/>
    <w:qFormat/>
    <w:rsid w:val="003b42b0"/>
    <w:pPr>
      <w:keepNext w:val="true"/>
      <w:keepLines/>
      <w:spacing w:lineRule="auto" w:line="240" w:before="8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90"/>
    <w:uiPriority w:val="9"/>
    <w:semiHidden/>
    <w:unhideWhenUsed/>
    <w:qFormat/>
    <w:rsid w:val="003b42b0"/>
    <w:pPr>
      <w:keepNext w:val="true"/>
      <w:keepLines/>
      <w:spacing w:lineRule="auto" w:line="240" w:before="8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833C0B" w:themeColor="accent2" w:themeShade="8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 w:customStyle="1">
    <w:name w:val="Footnote Characters"/>
    <w:qFormat/>
    <w:rPr/>
  </w:style>
  <w:style w:type="character" w:styleId="FootnoteAnchor" w:customStyle="1">
    <w:name w:val="Footnote Anchor"/>
    <w:rPr>
      <w:vertAlign w:val="superscript"/>
    </w:rPr>
  </w:style>
  <w:style w:type="character" w:styleId="StrongEmphasis" w:customStyle="1">
    <w:name w:val="Strong Emphasis"/>
    <w:qFormat/>
    <w:rPr>
      <w:b/>
      <w:bCs/>
    </w:rPr>
  </w:style>
  <w:style w:type="character" w:styleId="Appleconvertedspace" w:customStyle="1">
    <w:name w:val="apple-converted-space"/>
    <w:basedOn w:val="DefaultParagraphFont"/>
    <w:qFormat/>
    <w:rsid w:val="003b42b0"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3b42b0"/>
    <w:rPr>
      <w:rFonts w:ascii="Calibri Light" w:hAnsi="Calibri Light" w:eastAsia="" w:cs="" w:asciiTheme="majorHAnsi" w:cstheme="majorBidi" w:eastAsiaTheme="majorEastAsia" w:hAnsiTheme="majorHAnsi"/>
      <w:color w:val="262626" w:themeColor="text1" w:themeTint="d9"/>
      <w:sz w:val="40"/>
      <w:szCs w:val="40"/>
    </w:rPr>
  </w:style>
  <w:style w:type="character" w:styleId="2" w:customStyle="1">
    <w:name w:val="Заголовок 2 Знак"/>
    <w:basedOn w:val="DefaultParagraphFont"/>
    <w:link w:val="2"/>
    <w:uiPriority w:val="9"/>
    <w:semiHidden/>
    <w:qFormat/>
    <w:rsid w:val="003b42b0"/>
    <w:rPr>
      <w:rFonts w:ascii="Calibri Light" w:hAnsi="Calibri Light" w:eastAsia="" w:cs="" w:asciiTheme="majorHAnsi" w:cstheme="majorBidi" w:eastAsiaTheme="majorEastAsia" w:hAnsiTheme="majorHAnsi"/>
      <w:color w:val="ED7D31" w:themeColor="accent2"/>
      <w:sz w:val="36"/>
      <w:szCs w:val="36"/>
    </w:rPr>
  </w:style>
  <w:style w:type="character" w:styleId="3" w:customStyle="1">
    <w:name w:val="Заголовок 3 Знак"/>
    <w:basedOn w:val="DefaultParagraphFont"/>
    <w:link w:val="3"/>
    <w:uiPriority w:val="9"/>
    <w:semiHidden/>
    <w:qFormat/>
    <w:rsid w:val="003b42b0"/>
    <w:rPr>
      <w:rFonts w:ascii="Calibri Light" w:hAnsi="Calibri Light" w:eastAsia="" w:cs="" w:asciiTheme="majorHAnsi" w:cstheme="majorBidi" w:eastAsiaTheme="majorEastAsia" w:hAnsiTheme="majorHAnsi"/>
      <w:color w:val="C45911" w:themeColor="accent2" w:themeShade="bf"/>
      <w:sz w:val="32"/>
      <w:szCs w:val="32"/>
    </w:rPr>
  </w:style>
  <w:style w:type="character" w:styleId="4" w:customStyle="1">
    <w:name w:val="Заголовок 4 Знак"/>
    <w:basedOn w:val="DefaultParagraphFont"/>
    <w:link w:val="4"/>
    <w:uiPriority w:val="9"/>
    <w:semiHidden/>
    <w:qFormat/>
    <w:rsid w:val="003b42b0"/>
    <w:rPr>
      <w:rFonts w:ascii="Calibri Light" w:hAnsi="Calibri Light" w:eastAsia="" w:cs="" w:asciiTheme="majorHAnsi" w:cstheme="majorBidi" w:eastAsiaTheme="majorEastAsia" w:hAnsiTheme="majorHAnsi"/>
      <w:i/>
      <w:iCs/>
      <w:color w:val="833C0B" w:themeColor="accent2" w:themeShade="80"/>
      <w:sz w:val="28"/>
      <w:szCs w:val="28"/>
    </w:rPr>
  </w:style>
  <w:style w:type="character" w:styleId="5" w:customStyle="1">
    <w:name w:val="Заголовок 5 Знак"/>
    <w:basedOn w:val="DefaultParagraphFont"/>
    <w:link w:val="5"/>
    <w:uiPriority w:val="9"/>
    <w:semiHidden/>
    <w:qFormat/>
    <w:rsid w:val="003b42b0"/>
    <w:rPr>
      <w:rFonts w:ascii="Calibri Light" w:hAnsi="Calibri Light" w:eastAsia="" w:cs="" w:asciiTheme="majorHAnsi" w:cstheme="majorBidi" w:eastAsiaTheme="majorEastAsia" w:hAnsiTheme="majorHAnsi"/>
      <w:color w:val="C45911" w:themeColor="accent2" w:themeShade="bf"/>
      <w:sz w:val="24"/>
      <w:szCs w:val="24"/>
    </w:rPr>
  </w:style>
  <w:style w:type="character" w:styleId="6" w:customStyle="1">
    <w:name w:val="Заголовок 6 Знак"/>
    <w:basedOn w:val="DefaultParagraphFont"/>
    <w:link w:val="6"/>
    <w:uiPriority w:val="9"/>
    <w:semiHidden/>
    <w:qFormat/>
    <w:rsid w:val="003b42b0"/>
    <w:rPr>
      <w:rFonts w:ascii="Calibri Light" w:hAnsi="Calibri Light" w:eastAsia="" w:cs="" w:asciiTheme="majorHAnsi" w:cstheme="majorBidi" w:eastAsiaTheme="majorEastAsia" w:hAnsiTheme="majorHAnsi"/>
      <w:i/>
      <w:iCs/>
      <w:color w:val="833C0B" w:themeColor="accent2" w:themeShade="80"/>
      <w:sz w:val="24"/>
      <w:szCs w:val="24"/>
    </w:rPr>
  </w:style>
  <w:style w:type="character" w:styleId="7" w:customStyle="1">
    <w:name w:val="Заголовок 7 Знак"/>
    <w:basedOn w:val="DefaultParagraphFont"/>
    <w:link w:val="7"/>
    <w:uiPriority w:val="9"/>
    <w:semiHidden/>
    <w:qFormat/>
    <w:rsid w:val="003b42b0"/>
    <w:rPr>
      <w:rFonts w:ascii="Calibri Light" w:hAnsi="Calibri Light" w:eastAsia="" w:cs="" w:asciiTheme="majorHAnsi" w:cstheme="majorBidi" w:eastAsiaTheme="majorEastAsia" w:hAnsiTheme="majorHAnsi"/>
      <w:b/>
      <w:bCs/>
      <w:color w:val="833C0B" w:themeColor="accent2" w:themeShade="80"/>
      <w:sz w:val="22"/>
      <w:szCs w:val="22"/>
    </w:rPr>
  </w:style>
  <w:style w:type="character" w:styleId="8" w:customStyle="1">
    <w:name w:val="Заголовок 8 Знак"/>
    <w:basedOn w:val="DefaultParagraphFont"/>
    <w:link w:val="8"/>
    <w:uiPriority w:val="9"/>
    <w:semiHidden/>
    <w:qFormat/>
    <w:rsid w:val="003b42b0"/>
    <w:rPr>
      <w:rFonts w:ascii="Calibri Light" w:hAnsi="Calibri Light" w:eastAsia="" w:cs="" w:asciiTheme="majorHAnsi" w:cstheme="majorBidi" w:eastAsiaTheme="majorEastAsia" w:hAnsiTheme="majorHAnsi"/>
      <w:color w:val="833C0B" w:themeColor="accent2" w:themeShade="80"/>
      <w:sz w:val="22"/>
      <w:szCs w:val="22"/>
    </w:rPr>
  </w:style>
  <w:style w:type="character" w:styleId="9" w:customStyle="1">
    <w:name w:val="Заголовок 9 Знак"/>
    <w:basedOn w:val="DefaultParagraphFont"/>
    <w:link w:val="9"/>
    <w:uiPriority w:val="9"/>
    <w:semiHidden/>
    <w:qFormat/>
    <w:rsid w:val="003b42b0"/>
    <w:rPr>
      <w:rFonts w:ascii="Calibri Light" w:hAnsi="Calibri Light" w:eastAsia="" w:cs="" w:asciiTheme="majorHAnsi" w:cstheme="majorBidi" w:eastAsiaTheme="majorEastAsia" w:hAnsiTheme="majorHAnsi"/>
      <w:i/>
      <w:iCs/>
      <w:color w:val="833C0B" w:themeColor="accent2" w:themeShade="80"/>
      <w:sz w:val="22"/>
      <w:szCs w:val="22"/>
    </w:rPr>
  </w:style>
  <w:style w:type="character" w:styleId="Style5" w:customStyle="1">
    <w:name w:val="Заголовок Знак"/>
    <w:basedOn w:val="DefaultParagraphFont"/>
    <w:link w:val="a9"/>
    <w:uiPriority w:val="10"/>
    <w:qFormat/>
    <w:rsid w:val="003b42b0"/>
    <w:rPr>
      <w:rFonts w:ascii="Calibri Light" w:hAnsi="Calibri Light" w:eastAsia="" w:cs="" w:asciiTheme="majorHAnsi" w:cstheme="majorBidi" w:eastAsiaTheme="majorEastAsia" w:hAnsiTheme="majorHAnsi"/>
      <w:color w:val="262626" w:themeColor="text1" w:themeTint="d9"/>
      <w:sz w:val="96"/>
      <w:szCs w:val="96"/>
    </w:rPr>
  </w:style>
  <w:style w:type="character" w:styleId="Style6" w:customStyle="1">
    <w:name w:val="Подзаголовок Знак"/>
    <w:basedOn w:val="DefaultParagraphFont"/>
    <w:link w:val="ab"/>
    <w:uiPriority w:val="11"/>
    <w:qFormat/>
    <w:rsid w:val="003b42b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3b42b0"/>
    <w:rPr>
      <w:b/>
      <w:bCs/>
    </w:rPr>
  </w:style>
  <w:style w:type="character" w:styleId="Emphasis">
    <w:name w:val="Emphasis"/>
    <w:basedOn w:val="DefaultParagraphFont"/>
    <w:uiPriority w:val="20"/>
    <w:qFormat/>
    <w:rsid w:val="003b42b0"/>
    <w:rPr>
      <w:i/>
      <w:iCs/>
      <w:color w:val="000000" w:themeColor="text1"/>
    </w:rPr>
  </w:style>
  <w:style w:type="character" w:styleId="21" w:customStyle="1">
    <w:name w:val="Цитата 2 Знак"/>
    <w:basedOn w:val="DefaultParagraphFont"/>
    <w:link w:val="21"/>
    <w:uiPriority w:val="29"/>
    <w:qFormat/>
    <w:rsid w:val="003b42b0"/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24"/>
      <w:szCs w:val="24"/>
    </w:rPr>
  </w:style>
  <w:style w:type="character" w:styleId="Style7" w:customStyle="1">
    <w:name w:val="Выделенная цитата Знак"/>
    <w:basedOn w:val="DefaultParagraphFont"/>
    <w:link w:val="af0"/>
    <w:uiPriority w:val="30"/>
    <w:qFormat/>
    <w:rsid w:val="003b42b0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b42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b42b0"/>
    <w:rPr>
      <w:b/>
      <w:bCs/>
      <w:i/>
      <w:iCs/>
      <w:caps w:val="false"/>
      <w:smallCaps w:val="false"/>
      <w:strike w:val="false"/>
      <w:dstrike w:val="false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b42b0"/>
    <w:rPr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3b42b0"/>
    <w:rPr>
      <w:b/>
      <w:bCs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b42b0"/>
    <w:rPr>
      <w:b/>
      <w:bCs/>
      <w:smallCaps/>
      <w:spacing w:val="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next w:val="Normal"/>
    <w:uiPriority w:val="35"/>
    <w:unhideWhenUsed/>
    <w:qFormat/>
    <w:rsid w:val="003b42b0"/>
    <w:pPr>
      <w:spacing w:lineRule="auto" w:line="240"/>
    </w:pPr>
    <w:rPr>
      <w:b/>
      <w:bCs/>
      <w:color w:val="404040" w:themeColor="text1" w:themeTint="bf"/>
      <w:sz w:val="16"/>
      <w:szCs w:val="16"/>
    </w:rPr>
  </w:style>
  <w:style w:type="paragraph" w:styleId="Style8" w:customStyle="1">
    <w:name w:val="Вестник - Название статьи"/>
    <w:basedOn w:val="Normal"/>
    <w:qFormat/>
    <w:pPr>
      <w:spacing w:lineRule="auto" w:line="240" w:before="0" w:after="0"/>
      <w:jc w:val="center"/>
    </w:pPr>
    <w:rPr>
      <w:rFonts w:eastAsia="Times New Roman"/>
      <w:b/>
      <w:bCs/>
      <w:caps/>
      <w:kern w:val="2"/>
      <w:sz w:val="24"/>
      <w:szCs w:val="20"/>
      <w:lang w:eastAsia="ru-RU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b42b0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aa"/>
    <w:uiPriority w:val="10"/>
    <w:qFormat/>
    <w:rsid w:val="003b42b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ac"/>
    <w:uiPriority w:val="11"/>
    <w:qFormat/>
    <w:rsid w:val="003b42b0"/>
    <w:pPr>
      <w:spacing w:before="0" w:after="240"/>
    </w:pPr>
    <w:rPr>
      <w:caps/>
      <w:color w:val="404040" w:themeColor="text1" w:themeTint="bf"/>
      <w:spacing w:val="20"/>
      <w:sz w:val="28"/>
      <w:szCs w:val="28"/>
    </w:rPr>
  </w:style>
  <w:style w:type="paragraph" w:styleId="NoSpacing">
    <w:name w:val="No Spacing"/>
    <w:uiPriority w:val="1"/>
    <w:qFormat/>
    <w:rsid w:val="003b42b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en-US" w:bidi="ar-SA"/>
    </w:rPr>
  </w:style>
  <w:style w:type="paragraph" w:styleId="Quote">
    <w:name w:val="Quote"/>
    <w:basedOn w:val="Normal"/>
    <w:next w:val="Normal"/>
    <w:link w:val="22"/>
    <w:uiPriority w:val="29"/>
    <w:qFormat/>
    <w:rsid w:val="003b42b0"/>
    <w:pPr>
      <w:spacing w:before="160" w:after="160"/>
      <w:ind w:left="720" w:right="720" w:hanging="0"/>
      <w:jc w:val="center"/>
    </w:pPr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af1"/>
    <w:uiPriority w:val="30"/>
    <w:qFormat/>
    <w:rsid w:val="003b42b0"/>
    <w:pPr>
      <w:pBdr>
        <w:top w:val="single" w:sz="24" w:space="4" w:color="ED7D31"/>
      </w:pBdr>
      <w:spacing w:lineRule="auto" w:line="240" w:before="240" w:after="240"/>
      <w:ind w:left="936" w:right="936" w:hanging="0"/>
      <w:jc w:val="center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42b0"/>
    <w:pPr/>
    <w:rPr/>
  </w:style>
  <w:style w:type="paragraph" w:styleId="TextBodyIndent">
    <w:name w:val="Body Text Indent"/>
    <w:basedOn w:val="Normal"/>
    <w:pPr>
      <w:ind w:firstLine="397"/>
      <w:jc w:val="both"/>
    </w:pPr>
    <w:rPr>
      <w:rFonts w:eastAsia="Times New Roman" w:cs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Application>LibreOffice/7.0.4.2$Linux_X86_64 LibreOffice_project/00$Build-2</Application>
  <AppVersion>15.0000</AppVersion>
  <Pages>6</Pages>
  <Words>816</Words>
  <Characters>6400</Characters>
  <CharactersWithSpaces>7174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2022-11-14T19:31:00Z</dcterms:created>
  <dc:creator>User</dc:creator>
  <dc:description/>
  <dc:language>en-US</dc:language>
  <cp:lastModifiedBy/>
  <dcterms:modified xsi:type="dcterms:W3CDTF">2023-11-14T23:29:07Z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