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55" w:rsidRPr="00CB6C74" w:rsidRDefault="00CD32E5" w:rsidP="00C97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B6C7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Aufenthalts</w:t>
      </w:r>
      <w:r w:rsidRPr="00CB6C7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</w:t>
      </w:r>
      <w:r w:rsidR="00C97255" w:rsidRPr="00CB6C7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rogramm</w:t>
      </w:r>
      <w:r w:rsidRPr="00CB6C7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C97255" w:rsidRPr="00CB6C74" w:rsidRDefault="00C97255" w:rsidP="00C97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B6C7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der Gruppe aus der staatlichen Universität Twer</w:t>
      </w:r>
    </w:p>
    <w:p w:rsidR="00C97255" w:rsidRPr="00CB6C74" w:rsidRDefault="00A430F8" w:rsidP="00C97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B6C7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21</w:t>
      </w:r>
      <w:r w:rsidR="00C97255" w:rsidRPr="00CB6C7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.10.</w:t>
      </w:r>
      <w:r w:rsidRPr="00CB6C7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– 31</w:t>
      </w:r>
      <w:r w:rsidR="00C97255" w:rsidRPr="00CB6C7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.1</w:t>
      </w:r>
      <w:r w:rsidRPr="00CB6C7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0</w:t>
      </w:r>
      <w:r w:rsidR="00DF40BA" w:rsidRPr="00CB6C7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.2019</w:t>
      </w:r>
      <w:r w:rsidR="00C97255" w:rsidRPr="00CB6C7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in Marburg</w:t>
      </w:r>
    </w:p>
    <w:p w:rsidR="00C97255" w:rsidRPr="00CB6C74" w:rsidRDefault="00C97255" w:rsidP="00C97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97255" w:rsidRPr="007153C3" w:rsidRDefault="00FC0E4D" w:rsidP="0036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53C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21.10 Montag</w:t>
      </w:r>
    </w:p>
    <w:p w:rsidR="00FB245E" w:rsidRPr="007153C3" w:rsidRDefault="00FB245E" w:rsidP="0036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430F8" w:rsidRPr="00CD32E5" w:rsidRDefault="00FB245E" w:rsidP="00CD32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Abholzeit </w:t>
      </w:r>
      <w:r w:rsidR="00A430F8" w:rsidRPr="00CD32E5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in Frankfurt um 11:10</w:t>
      </w:r>
    </w:p>
    <w:p w:rsidR="00A430F8" w:rsidRPr="00CD32E5" w:rsidRDefault="00A430F8" w:rsidP="00CD32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</w:p>
    <w:p w:rsidR="00171C6B" w:rsidRPr="00CD32E5" w:rsidRDefault="0057099C" w:rsidP="00CD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hAnsi="Times New Roman" w:cs="Times New Roman"/>
          <w:sz w:val="24"/>
          <w:szCs w:val="24"/>
        </w:rPr>
        <w:t>11:10 (16</w:t>
      </w:r>
      <w:r w:rsidR="00A430F8" w:rsidRPr="00CD32E5">
        <w:rPr>
          <w:rFonts w:ascii="Times New Roman" w:hAnsi="Times New Roman" w:cs="Times New Roman"/>
          <w:sz w:val="24"/>
          <w:szCs w:val="24"/>
        </w:rPr>
        <w:t xml:space="preserve"> Personen) Terminal 2; Ankunft um 10.25 SU 2306</w:t>
      </w:r>
      <w:r w:rsidR="006614B4" w:rsidRPr="00CD32E5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AEROFLOT</w:t>
      </w:r>
      <w:r w:rsidR="00A430F8" w:rsidRPr="00CD32E5">
        <w:rPr>
          <w:rFonts w:ascii="Times New Roman" w:hAnsi="Times New Roman" w:cs="Times New Roman"/>
          <w:sz w:val="24"/>
          <w:szCs w:val="24"/>
        </w:rPr>
        <w:t xml:space="preserve"> aus Moskau</w:t>
      </w:r>
      <w:r w:rsidR="00A430F8" w:rsidRPr="00CD32E5">
        <w:rPr>
          <w:rFonts w:ascii="Times New Roman" w:hAnsi="Times New Roman" w:cs="Times New Roman"/>
          <w:sz w:val="24"/>
          <w:szCs w:val="24"/>
        </w:rPr>
        <w:br/>
      </w:r>
      <w:r w:rsidR="006614B4" w:rsidRPr="00CD32E5">
        <w:rPr>
          <w:rFonts w:ascii="Times New Roman" w:hAnsi="Times New Roman" w:cs="Times New Roman"/>
          <w:sz w:val="24"/>
          <w:szCs w:val="24"/>
        </w:rPr>
        <w:t>13</w:t>
      </w:r>
      <w:r w:rsidR="00A430F8" w:rsidRPr="00CD32E5">
        <w:rPr>
          <w:rFonts w:ascii="Times New Roman" w:hAnsi="Times New Roman" w:cs="Times New Roman"/>
          <w:sz w:val="24"/>
          <w:szCs w:val="24"/>
        </w:rPr>
        <w:t>:</w:t>
      </w:r>
      <w:r w:rsidR="006614B4" w:rsidRPr="00CD32E5">
        <w:rPr>
          <w:rFonts w:ascii="Times New Roman" w:hAnsi="Times New Roman" w:cs="Times New Roman"/>
          <w:sz w:val="24"/>
          <w:szCs w:val="24"/>
        </w:rPr>
        <w:t>35</w:t>
      </w:r>
      <w:r w:rsidRPr="00CD32E5">
        <w:rPr>
          <w:rFonts w:ascii="Times New Roman" w:hAnsi="Times New Roman" w:cs="Times New Roman"/>
          <w:sz w:val="24"/>
          <w:szCs w:val="24"/>
        </w:rPr>
        <w:t xml:space="preserve"> (8</w:t>
      </w:r>
      <w:r w:rsidR="00A430F8" w:rsidRPr="00CD32E5">
        <w:rPr>
          <w:rFonts w:ascii="Times New Roman" w:hAnsi="Times New Roman" w:cs="Times New Roman"/>
          <w:sz w:val="24"/>
          <w:szCs w:val="24"/>
        </w:rPr>
        <w:t xml:space="preserve"> Personen) Terminal 2; Ankunft um </w:t>
      </w:r>
      <w:r w:rsidR="006614B4" w:rsidRPr="00CD32E5">
        <w:rPr>
          <w:rFonts w:ascii="Times New Roman" w:hAnsi="Times New Roman" w:cs="Times New Roman"/>
          <w:sz w:val="24"/>
          <w:szCs w:val="24"/>
        </w:rPr>
        <w:t>12.4</w:t>
      </w:r>
      <w:r w:rsidR="00A430F8" w:rsidRPr="00CD32E5">
        <w:rPr>
          <w:rFonts w:ascii="Times New Roman" w:hAnsi="Times New Roman" w:cs="Times New Roman"/>
          <w:sz w:val="24"/>
          <w:szCs w:val="24"/>
        </w:rPr>
        <w:t xml:space="preserve">5 SU 2300 </w:t>
      </w:r>
      <w:r w:rsidR="006614B4" w:rsidRPr="00CD32E5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AEROFLOT</w:t>
      </w:r>
      <w:r w:rsidR="00A430F8" w:rsidRPr="00CD32E5">
        <w:rPr>
          <w:rFonts w:ascii="Times New Roman" w:hAnsi="Times New Roman" w:cs="Times New Roman"/>
          <w:sz w:val="24"/>
          <w:szCs w:val="24"/>
        </w:rPr>
        <w:t xml:space="preserve">  aus Moskau</w:t>
      </w:r>
      <w:r w:rsidR="00A430F8" w:rsidRPr="00CD32E5">
        <w:rPr>
          <w:rFonts w:ascii="Times New Roman" w:hAnsi="Times New Roman" w:cs="Times New Roman"/>
          <w:sz w:val="24"/>
          <w:szCs w:val="24"/>
        </w:rPr>
        <w:br/>
      </w:r>
      <w:r w:rsidR="00A430F8" w:rsidRPr="00CD32E5">
        <w:rPr>
          <w:rFonts w:ascii="Times New Roman" w:hAnsi="Times New Roman" w:cs="Times New Roman"/>
          <w:sz w:val="24"/>
          <w:szCs w:val="24"/>
        </w:rPr>
        <w:br/>
      </w:r>
      <w:r w:rsidR="00FB245E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12:50 – Mittagessen</w:t>
      </w:r>
      <w:r w:rsidR="007710B3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(für 16</w:t>
      </w:r>
      <w:r w:rsidR="006614B4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Personen)</w:t>
      </w:r>
    </w:p>
    <w:p w:rsidR="005006A1" w:rsidRPr="00CD32E5" w:rsidRDefault="002A43C2" w:rsidP="00CD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15:20</w:t>
      </w:r>
      <w:r w:rsidR="00AB0F0F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 Mittag</w:t>
      </w:r>
      <w:r w:rsidR="0057099C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essen</w:t>
      </w:r>
      <w:r w:rsidR="008F17E4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AB0F0F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(</w:t>
      </w:r>
      <w:r w:rsidR="008F17E4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für 8 Personen</w:t>
      </w:r>
      <w:r w:rsidR="00AB0F0F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8F17E4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F17E4" w:rsidRPr="00CD32E5" w:rsidRDefault="008F17E4" w:rsidP="00C9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737E" w:rsidRPr="00CD32E5" w:rsidRDefault="007710B3" w:rsidP="00C9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16:0</w:t>
      </w:r>
      <w:r w:rsidR="006614B4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 </w:t>
      </w:r>
      <w:r w:rsidR="00FC0E4D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–</w:t>
      </w:r>
      <w:r w:rsidR="006614B4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Infotreffen</w:t>
      </w:r>
    </w:p>
    <w:p w:rsidR="00FC0E4D" w:rsidRPr="00CD32E5" w:rsidRDefault="00FC0E4D" w:rsidP="00C9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C0E4D" w:rsidRDefault="00FC0E4D" w:rsidP="00C9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18:30 </w:t>
      </w:r>
      <w:r w:rsidR="00CB6C74">
        <w:rPr>
          <w:rFonts w:ascii="Times New Roman" w:eastAsia="Times New Roman" w:hAnsi="Times New Roman" w:cs="Times New Roman"/>
          <w:sz w:val="24"/>
          <w:szCs w:val="24"/>
          <w:lang w:eastAsia="de-DE"/>
        </w:rPr>
        <w:t>–</w:t>
      </w: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Abendessen</w:t>
      </w:r>
    </w:p>
    <w:p w:rsidR="00CB6C74" w:rsidRPr="00CD32E5" w:rsidRDefault="00CB6C74" w:rsidP="00C9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97255" w:rsidRPr="007153C3" w:rsidRDefault="00FC0E4D" w:rsidP="00A3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53C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22</w:t>
      </w:r>
      <w:r w:rsidR="00FB245E" w:rsidRPr="007153C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.10</w:t>
      </w:r>
      <w:r w:rsidRPr="007153C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Dienstag</w:t>
      </w:r>
      <w:r w:rsidR="00FB245E" w:rsidRPr="007153C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A36974" w:rsidRPr="00CD32E5" w:rsidRDefault="00B11A7D" w:rsidP="00A3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7:30 – 8:</w:t>
      </w:r>
      <w:r w:rsidR="00CB6C7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30 </w:t>
      </w:r>
      <w:r w:rsidR="00CB6C74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Frühstück</w:t>
      </w:r>
    </w:p>
    <w:p w:rsidR="00A36974" w:rsidRPr="00CD32E5" w:rsidRDefault="00A36974" w:rsidP="00CD32E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Vorbereitung auf Assessment Center (Referent: Herr Ingo Lange)</w:t>
      </w:r>
    </w:p>
    <w:p w:rsidR="00F172E0" w:rsidRPr="00CD32E5" w:rsidRDefault="00F172E0" w:rsidP="00CD32E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8:50 – 10:20</w:t>
      </w:r>
    </w:p>
    <w:p w:rsidR="00F172E0" w:rsidRPr="00CD32E5" w:rsidRDefault="00CD32E5" w:rsidP="00CD32E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10:30 – 12:00 </w:t>
      </w:r>
    </w:p>
    <w:p w:rsidR="00F172E0" w:rsidRPr="00CD32E5" w:rsidRDefault="00F172E0" w:rsidP="00CD32E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12:05 – 12:50</w:t>
      </w:r>
    </w:p>
    <w:p w:rsidR="00F172E0" w:rsidRPr="00CD32E5" w:rsidRDefault="00F172E0" w:rsidP="00CD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13.00 – Mittagessen</w:t>
      </w:r>
    </w:p>
    <w:p w:rsidR="00F172E0" w:rsidRPr="00CD32E5" w:rsidRDefault="00CD32E5" w:rsidP="00CD32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  <w:r w:rsidR="00F172E0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Vorbereitung auf Assessment Center (Referent: Herr Ingo Lange)</w:t>
      </w:r>
    </w:p>
    <w:p w:rsidR="00F172E0" w:rsidRPr="00CD32E5" w:rsidRDefault="00F172E0" w:rsidP="00CD32E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13:45 – 16:00</w:t>
      </w:r>
    </w:p>
    <w:tbl>
      <w:tblPr>
        <w:tblW w:w="80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3"/>
        <w:gridCol w:w="133"/>
        <w:gridCol w:w="133"/>
        <w:gridCol w:w="133"/>
        <w:gridCol w:w="133"/>
        <w:gridCol w:w="148"/>
      </w:tblGrid>
      <w:tr w:rsidR="007153C3" w:rsidRPr="00CD32E5" w:rsidTr="006872F5">
        <w:trPr>
          <w:trHeight w:val="88"/>
          <w:tblCellSpacing w:w="15" w:type="dxa"/>
        </w:trPr>
        <w:tc>
          <w:tcPr>
            <w:tcW w:w="0" w:type="auto"/>
            <w:noWrap/>
            <w:vAlign w:val="center"/>
          </w:tcPr>
          <w:p w:rsidR="00A36974" w:rsidRPr="00CD32E5" w:rsidRDefault="00A36974" w:rsidP="0068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32E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18.00</w:t>
            </w:r>
            <w:r w:rsidR="00CB6C7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– 18.30 </w:t>
            </w:r>
            <w:r w:rsidRPr="00CD32E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Abendessen</w:t>
            </w:r>
          </w:p>
          <w:p w:rsidR="00A36974" w:rsidRPr="00CD32E5" w:rsidRDefault="00A36974" w:rsidP="0068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A36974" w:rsidRPr="00CD32E5" w:rsidRDefault="00A36974" w:rsidP="0068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A36974" w:rsidRPr="00CD32E5" w:rsidRDefault="00A36974" w:rsidP="0068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A36974" w:rsidRPr="00CD32E5" w:rsidRDefault="00A36974" w:rsidP="0068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A36974" w:rsidRPr="00CD32E5" w:rsidRDefault="00A36974" w:rsidP="0068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A36974" w:rsidRPr="00CD32E5" w:rsidRDefault="00A36974" w:rsidP="0068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C97255" w:rsidRPr="007153C3" w:rsidRDefault="00FC0E4D" w:rsidP="00C97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53C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23</w:t>
      </w:r>
      <w:r w:rsidR="00FB245E" w:rsidRPr="007153C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.10 </w:t>
      </w:r>
      <w:r w:rsidRPr="007153C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Mittwoch </w:t>
      </w:r>
    </w:p>
    <w:p w:rsidR="00A36974" w:rsidRPr="00CD32E5" w:rsidRDefault="00CB6C74" w:rsidP="00A3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7:30 – 8:30 </w:t>
      </w: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Frühstück</w:t>
      </w:r>
    </w:p>
    <w:p w:rsidR="00A36974" w:rsidRPr="00CD32E5" w:rsidRDefault="00A36974" w:rsidP="00CD32E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Vorbereitung auf Assessment Center (Referent: Herr Ingo Lange)</w:t>
      </w:r>
    </w:p>
    <w:p w:rsidR="00A36974" w:rsidRPr="00CD32E5" w:rsidRDefault="00A36974" w:rsidP="00CD32E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8:50 – 10:20</w:t>
      </w:r>
    </w:p>
    <w:p w:rsidR="00A36974" w:rsidRPr="00CD32E5" w:rsidRDefault="00CD32E5" w:rsidP="00CD32E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10:30 – 12:00 </w:t>
      </w:r>
    </w:p>
    <w:p w:rsidR="00A36974" w:rsidRPr="00CD32E5" w:rsidRDefault="00A36974" w:rsidP="00CD32E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12:05 – 12:50</w:t>
      </w:r>
    </w:p>
    <w:p w:rsidR="00A36974" w:rsidRPr="00CD32E5" w:rsidRDefault="00A36974" w:rsidP="00A3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13.00 – Mittagessen</w:t>
      </w:r>
    </w:p>
    <w:p w:rsidR="00A36974" w:rsidRPr="00CD32E5" w:rsidRDefault="00A36974" w:rsidP="00CD32E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Vorbereitung auf Assessment Center (Referent: Herr Ingo Lange)</w:t>
      </w:r>
    </w:p>
    <w:p w:rsidR="00A36974" w:rsidRPr="00CD32E5" w:rsidRDefault="00A36974" w:rsidP="00CD32E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13:45 –   16:00</w:t>
      </w:r>
    </w:p>
    <w:p w:rsidR="008F17E4" w:rsidRPr="00CD32E5" w:rsidRDefault="008F17E4" w:rsidP="00A3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16:30 – </w:t>
      </w:r>
      <w:proofErr w:type="spellStart"/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Karzerbesuch</w:t>
      </w:r>
      <w:proofErr w:type="spellEnd"/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Herr Dr. Lindt</w:t>
      </w:r>
      <w:r w:rsidR="007153C3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(Treffen im Hof vor</w:t>
      </w:r>
      <w:r w:rsidR="00DF40BA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dem alten „Dominikaner </w:t>
      </w:r>
      <w:r w:rsidR="00DD74A2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Kloster“)</w:t>
      </w:r>
    </w:p>
    <w:tbl>
      <w:tblPr>
        <w:tblW w:w="74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3"/>
        <w:gridCol w:w="179"/>
      </w:tblGrid>
      <w:tr w:rsidR="00CD32E5" w:rsidRPr="00CD32E5" w:rsidTr="00CD32E5">
        <w:trPr>
          <w:trHeight w:val="88"/>
          <w:tblCellSpacing w:w="15" w:type="dxa"/>
        </w:trPr>
        <w:tc>
          <w:tcPr>
            <w:tcW w:w="0" w:type="auto"/>
            <w:noWrap/>
            <w:vAlign w:val="center"/>
          </w:tcPr>
          <w:p w:rsidR="00CD32E5" w:rsidRPr="00CD32E5" w:rsidRDefault="00CD32E5" w:rsidP="0068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32E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18.30 - Abendessen</w:t>
            </w:r>
          </w:p>
          <w:p w:rsidR="00CD32E5" w:rsidRPr="00CD32E5" w:rsidRDefault="00CD32E5" w:rsidP="0068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CD32E5" w:rsidRPr="00CD32E5" w:rsidRDefault="00CD32E5" w:rsidP="0068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FC0E4D" w:rsidRPr="007153C3" w:rsidRDefault="00FC0E4D" w:rsidP="00FC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153C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24</w:t>
      </w:r>
      <w:r w:rsidR="009C685D" w:rsidRPr="007153C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.10 </w:t>
      </w:r>
      <w:r w:rsidRPr="007153C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Donnerstag</w:t>
      </w:r>
    </w:p>
    <w:p w:rsidR="00C97255" w:rsidRPr="00D82928" w:rsidRDefault="00C97255" w:rsidP="00C972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p w:rsidR="00CD32E5" w:rsidRPr="00CD32E5" w:rsidRDefault="00CB6C74" w:rsidP="00CD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7.30 – 8.30 </w:t>
      </w:r>
      <w:r w:rsidR="00CD32E5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Frühstück;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7:40 </w:t>
      </w:r>
      <w:r w:rsidR="00CD32E5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Treffen vor der Jugendherberge</w:t>
      </w:r>
    </w:p>
    <w:p w:rsidR="00CD32E5" w:rsidRPr="00CD32E5" w:rsidRDefault="00CD32E5" w:rsidP="00CD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D32E5" w:rsidRPr="00CD32E5" w:rsidRDefault="00CD32E5" w:rsidP="00CD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8:20 – Reise nach Stadtallendorf (Zug Richtung </w:t>
      </w:r>
      <w:proofErr w:type="spellStart"/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Treysa</w:t>
      </w:r>
      <w:proofErr w:type="spellEnd"/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Kassel)</w:t>
      </w:r>
    </w:p>
    <w:p w:rsidR="00CD32E5" w:rsidRPr="00CD32E5" w:rsidRDefault="00CD32E5" w:rsidP="00CD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Drei Haltestellen (voraussichtlich um 8:35 aussteigen)</w:t>
      </w:r>
    </w:p>
    <w:p w:rsidR="00A855C4" w:rsidRPr="00CD32E5" w:rsidRDefault="00CD32E5" w:rsidP="00A8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Theaterprojekt in Stadtallendorf!</w:t>
      </w:r>
      <w:r w:rsidR="00A855C4"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A855C4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Um 11:00 – 12:00 – Theaterspiel</w:t>
      </w:r>
    </w:p>
    <w:p w:rsidR="00243692" w:rsidRDefault="00243692" w:rsidP="00CD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D32E5" w:rsidRPr="00CD32E5" w:rsidRDefault="00CD32E5" w:rsidP="00CD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Mittagspause</w:t>
      </w:r>
    </w:p>
    <w:p w:rsidR="00CD32E5" w:rsidRPr="00CD32E5" w:rsidRDefault="00CD32E5" w:rsidP="00CD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D32E5" w:rsidRPr="00CD32E5" w:rsidRDefault="00CD32E5" w:rsidP="00CD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Um 13:15 – Führung im DIZ, Referent Herr Brinkmann-Frisch</w:t>
      </w:r>
    </w:p>
    <w:p w:rsidR="00CD32E5" w:rsidRPr="00CD32E5" w:rsidRDefault="00A855C4" w:rsidP="00CD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Zug nach Marburg </w:t>
      </w:r>
      <w:r w:rsidR="00CD32E5" w:rsidRPr="00CD32E5">
        <w:rPr>
          <w:rFonts w:ascii="Times New Roman" w:eastAsia="Times New Roman" w:hAnsi="Times New Roman" w:cs="Times New Roman"/>
          <w:sz w:val="24"/>
          <w:szCs w:val="24"/>
          <w:lang w:eastAsia="de-DE"/>
        </w:rPr>
        <w:t>um 15:29</w:t>
      </w:r>
    </w:p>
    <w:p w:rsidR="00CD32E5" w:rsidRDefault="00CD32E5" w:rsidP="00FC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C0E4D" w:rsidRDefault="002D737E" w:rsidP="00FC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8292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2</w:t>
      </w:r>
      <w:r w:rsidR="00FC0E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</w:t>
      </w:r>
      <w:r w:rsidR="007E67A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.10 </w:t>
      </w:r>
      <w:r w:rsidR="00FC0E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Freitag</w:t>
      </w:r>
    </w:p>
    <w:p w:rsidR="00C97255" w:rsidRDefault="00C97255" w:rsidP="00C97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5006A1" w:rsidRPr="00A855C4" w:rsidRDefault="00CB6C74" w:rsidP="0050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7.30 – 8.30</w:t>
      </w:r>
      <w:r w:rsidR="009558D5"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Frühstück</w:t>
      </w:r>
    </w:p>
    <w:p w:rsidR="005006A1" w:rsidRPr="00A855C4" w:rsidRDefault="00E84EEA" w:rsidP="00B1309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A855C4">
        <w:rPr>
          <w:rFonts w:ascii="Times New Roman" w:hAnsi="Times New Roman" w:cs="Times New Roman"/>
          <w:sz w:val="24"/>
          <w:szCs w:val="24"/>
        </w:rPr>
        <w:t>9:00 – Elisabethkirche (Führung)</w:t>
      </w:r>
      <w:r w:rsidR="00AB0F0F" w:rsidRPr="00A855C4">
        <w:rPr>
          <w:rFonts w:ascii="Times New Roman" w:hAnsi="Times New Roman" w:cs="Times New Roman"/>
          <w:sz w:val="24"/>
          <w:szCs w:val="24"/>
        </w:rPr>
        <w:t xml:space="preserve">; Referent Herr </w:t>
      </w:r>
      <w:proofErr w:type="spellStart"/>
      <w:r w:rsidR="00AB0F0F" w:rsidRPr="00A855C4">
        <w:rPr>
          <w:rFonts w:ascii="Times New Roman" w:hAnsi="Times New Roman" w:cs="Times New Roman"/>
          <w:sz w:val="24"/>
          <w:szCs w:val="24"/>
        </w:rPr>
        <w:t>Stehling</w:t>
      </w:r>
      <w:proofErr w:type="spellEnd"/>
    </w:p>
    <w:p w:rsidR="00E84EEA" w:rsidRDefault="00E84EEA" w:rsidP="00B1309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A855C4">
        <w:rPr>
          <w:rFonts w:ascii="Times New Roman" w:hAnsi="Times New Roman" w:cs="Times New Roman"/>
          <w:sz w:val="24"/>
          <w:szCs w:val="24"/>
        </w:rPr>
        <w:t>Reise nach Wiesbaden</w:t>
      </w:r>
      <w:r w:rsidR="00A855C4">
        <w:rPr>
          <w:rFonts w:ascii="Times New Roman" w:hAnsi="Times New Roman" w:cs="Times New Roman"/>
          <w:sz w:val="24"/>
          <w:szCs w:val="24"/>
        </w:rPr>
        <w:t>, Führung (Stu</w:t>
      </w:r>
      <w:r w:rsidR="00CB6C74">
        <w:rPr>
          <w:rFonts w:ascii="Times New Roman" w:hAnsi="Times New Roman" w:cs="Times New Roman"/>
          <w:sz w:val="24"/>
          <w:szCs w:val="24"/>
        </w:rPr>
        <w:t>d</w:t>
      </w:r>
      <w:r w:rsidR="00A855C4">
        <w:rPr>
          <w:rFonts w:ascii="Times New Roman" w:hAnsi="Times New Roman" w:cs="Times New Roman"/>
          <w:sz w:val="24"/>
          <w:szCs w:val="24"/>
        </w:rPr>
        <w:t>i</w:t>
      </w:r>
      <w:r w:rsidR="00CB6C74">
        <w:rPr>
          <w:rFonts w:ascii="Times New Roman" w:hAnsi="Times New Roman" w:cs="Times New Roman"/>
          <w:sz w:val="24"/>
          <w:szCs w:val="24"/>
        </w:rPr>
        <w:t>e</w:t>
      </w:r>
      <w:r w:rsidR="00A855C4">
        <w:rPr>
          <w:rFonts w:ascii="Times New Roman" w:hAnsi="Times New Roman" w:cs="Times New Roman"/>
          <w:sz w:val="24"/>
          <w:szCs w:val="24"/>
        </w:rPr>
        <w:t>rende)</w:t>
      </w:r>
    </w:p>
    <w:tbl>
      <w:tblPr>
        <w:tblW w:w="977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1"/>
        <w:gridCol w:w="2557"/>
        <w:gridCol w:w="981"/>
        <w:gridCol w:w="1915"/>
      </w:tblGrid>
      <w:tr w:rsidR="00243692" w:rsidRPr="00CD32E5" w:rsidTr="0024369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105" w:type="dxa"/>
              <w:left w:w="330" w:type="dxa"/>
              <w:bottom w:w="90" w:type="dxa"/>
              <w:right w:w="150" w:type="dxa"/>
            </w:tcMar>
            <w:hideMark/>
          </w:tcPr>
          <w:p w:rsidR="00243692" w:rsidRPr="00CD32E5" w:rsidRDefault="00243692" w:rsidP="00CD32E5">
            <w:pPr>
              <w:spacing w:after="0"/>
              <w:rPr>
                <w:rFonts w:ascii="DBSansRegular" w:hAnsi="DBSansRegular" w:cs="Arial"/>
                <w:sz w:val="24"/>
                <w:szCs w:val="24"/>
              </w:rPr>
            </w:pPr>
            <w:r w:rsidRPr="00CD32E5">
              <w:rPr>
                <w:rFonts w:ascii="DBSansRegular" w:hAnsi="DBSansRegular" w:cs="Arial"/>
                <w:sz w:val="24"/>
                <w:szCs w:val="24"/>
              </w:rPr>
              <w:t>Marburg(Lahn)</w:t>
            </w:r>
          </w:p>
        </w:tc>
        <w:tc>
          <w:tcPr>
            <w:tcW w:w="0" w:type="auto"/>
            <w:shd w:val="clear" w:color="auto" w:fill="F5F5F5"/>
            <w:noWrap/>
            <w:tcMar>
              <w:top w:w="105" w:type="dxa"/>
              <w:left w:w="150" w:type="dxa"/>
              <w:bottom w:w="90" w:type="dxa"/>
              <w:right w:w="450" w:type="dxa"/>
            </w:tcMar>
            <w:hideMark/>
          </w:tcPr>
          <w:p w:rsidR="00243692" w:rsidRPr="00CD32E5" w:rsidRDefault="00243692" w:rsidP="00CD32E5">
            <w:pPr>
              <w:spacing w:after="0" w:line="360" w:lineRule="atLeast"/>
              <w:rPr>
                <w:rFonts w:ascii="DBSansBold" w:hAnsi="DBSansBold" w:cs="Arial"/>
                <w:sz w:val="24"/>
                <w:szCs w:val="24"/>
              </w:rPr>
            </w:pPr>
            <w:r w:rsidRPr="00CD32E5">
              <w:rPr>
                <w:rFonts w:ascii="DBSansBold" w:hAnsi="DBSansBold" w:cs="Arial"/>
                <w:sz w:val="24"/>
                <w:szCs w:val="24"/>
              </w:rPr>
              <w:t>ab 10:35</w:t>
            </w:r>
          </w:p>
        </w:tc>
        <w:tc>
          <w:tcPr>
            <w:tcW w:w="0" w:type="auto"/>
            <w:shd w:val="clear" w:color="auto" w:fill="F5F5F5"/>
            <w:noWrap/>
            <w:tcMar>
              <w:top w:w="105" w:type="dxa"/>
              <w:left w:w="150" w:type="dxa"/>
              <w:bottom w:w="90" w:type="dxa"/>
              <w:right w:w="150" w:type="dxa"/>
            </w:tcMar>
            <w:hideMark/>
          </w:tcPr>
          <w:p w:rsidR="00243692" w:rsidRPr="00CD32E5" w:rsidRDefault="00243692" w:rsidP="00CD32E5">
            <w:pPr>
              <w:spacing w:after="0"/>
              <w:rPr>
                <w:rFonts w:ascii="DBSansRegular" w:hAnsi="DBSansRegular" w:cs="Arial"/>
                <w:sz w:val="24"/>
                <w:szCs w:val="24"/>
              </w:rPr>
            </w:pPr>
            <w:r w:rsidRPr="00CD32E5">
              <w:rPr>
                <w:rFonts w:ascii="DBSansRegular" w:hAnsi="DBSansRegular" w:cs="Arial"/>
                <w:sz w:val="24"/>
                <w:szCs w:val="24"/>
              </w:rPr>
              <w:t>4</w:t>
            </w:r>
          </w:p>
        </w:tc>
        <w:tc>
          <w:tcPr>
            <w:tcW w:w="1870" w:type="dxa"/>
            <w:vMerge w:val="restart"/>
            <w:shd w:val="clear" w:color="auto" w:fill="F5F5F5"/>
            <w:noWrap/>
            <w:tcMar>
              <w:top w:w="105" w:type="dxa"/>
              <w:left w:w="150" w:type="dxa"/>
              <w:bottom w:w="90" w:type="dxa"/>
              <w:right w:w="150" w:type="dxa"/>
            </w:tcMar>
            <w:hideMark/>
          </w:tcPr>
          <w:p w:rsidR="00243692" w:rsidRPr="00CD32E5" w:rsidRDefault="00243692" w:rsidP="00CD32E5">
            <w:pPr>
              <w:spacing w:after="0"/>
              <w:rPr>
                <w:rFonts w:ascii="DBSansRegular" w:hAnsi="DBSansRegular" w:cs="Arial"/>
                <w:sz w:val="24"/>
                <w:szCs w:val="24"/>
              </w:rPr>
            </w:pPr>
            <w:hyperlink r:id="rId4" w:tgtFrame="train" w:tooltip="Fahrtinformationen zu RE    98" w:history="1">
              <w:r w:rsidRPr="00CD32E5">
                <w:rPr>
                  <w:rStyle w:val="a4"/>
                  <w:rFonts w:ascii="DBSansRegular" w:hAnsi="DBSansRegular" w:cs="Arial"/>
                  <w:color w:val="auto"/>
                  <w:sz w:val="24"/>
                  <w:szCs w:val="24"/>
                </w:rPr>
                <w:t>RE 98 (24407)</w:t>
              </w:r>
            </w:hyperlink>
          </w:p>
        </w:tc>
      </w:tr>
      <w:tr w:rsidR="00243692" w:rsidRPr="00CD32E5" w:rsidTr="00243692">
        <w:trPr>
          <w:tblCellSpacing w:w="15" w:type="dxa"/>
        </w:trPr>
        <w:tc>
          <w:tcPr>
            <w:tcW w:w="0" w:type="auto"/>
            <w:shd w:val="clear" w:color="auto" w:fill="F5F5F5"/>
            <w:noWrap/>
            <w:tcMar>
              <w:top w:w="105" w:type="dxa"/>
              <w:left w:w="330" w:type="dxa"/>
              <w:bottom w:w="120" w:type="dxa"/>
              <w:right w:w="150" w:type="dxa"/>
            </w:tcMar>
            <w:hideMark/>
          </w:tcPr>
          <w:p w:rsidR="00243692" w:rsidRPr="00CD32E5" w:rsidRDefault="00243692" w:rsidP="00CD32E5">
            <w:pPr>
              <w:spacing w:after="0"/>
              <w:rPr>
                <w:rFonts w:ascii="DBSansRegular" w:hAnsi="DBSansRegular" w:cs="Arial"/>
                <w:sz w:val="24"/>
                <w:szCs w:val="24"/>
              </w:rPr>
            </w:pPr>
            <w:r w:rsidRPr="00CD32E5">
              <w:rPr>
                <w:rFonts w:ascii="DBSansRegular" w:hAnsi="DBSansRegular" w:cs="Arial"/>
                <w:sz w:val="24"/>
                <w:szCs w:val="24"/>
              </w:rPr>
              <w:t>Frankfurt(Main)</w:t>
            </w:r>
            <w:proofErr w:type="spellStart"/>
            <w:r w:rsidRPr="00CD32E5">
              <w:rPr>
                <w:rFonts w:ascii="DBSansRegular" w:hAnsi="DBSansRegular" w:cs="Arial"/>
                <w:sz w:val="24"/>
                <w:szCs w:val="24"/>
              </w:rPr>
              <w:t>Hbf</w:t>
            </w:r>
            <w:proofErr w:type="spellEnd"/>
          </w:p>
        </w:tc>
        <w:tc>
          <w:tcPr>
            <w:tcW w:w="0" w:type="auto"/>
            <w:shd w:val="clear" w:color="auto" w:fill="F5F5F5"/>
            <w:noWrap/>
            <w:tcMar>
              <w:top w:w="105" w:type="dxa"/>
              <w:left w:w="150" w:type="dxa"/>
              <w:bottom w:w="120" w:type="dxa"/>
              <w:right w:w="450" w:type="dxa"/>
            </w:tcMar>
            <w:hideMark/>
          </w:tcPr>
          <w:p w:rsidR="00243692" w:rsidRPr="00CD32E5" w:rsidRDefault="00243692" w:rsidP="00CD32E5">
            <w:pPr>
              <w:spacing w:after="0" w:line="360" w:lineRule="atLeast"/>
              <w:rPr>
                <w:rFonts w:ascii="DBSansBold" w:hAnsi="DBSansBold" w:cs="Arial"/>
                <w:sz w:val="24"/>
                <w:szCs w:val="24"/>
              </w:rPr>
            </w:pPr>
            <w:r w:rsidRPr="00CD32E5">
              <w:rPr>
                <w:rFonts w:ascii="DBSansBold" w:hAnsi="DBSansBold" w:cs="Arial"/>
                <w:sz w:val="24"/>
                <w:szCs w:val="24"/>
              </w:rPr>
              <w:t>an 11:37</w:t>
            </w:r>
          </w:p>
        </w:tc>
        <w:tc>
          <w:tcPr>
            <w:tcW w:w="0" w:type="auto"/>
            <w:shd w:val="clear" w:color="auto" w:fill="F5F5F5"/>
            <w:noWrap/>
            <w:tcMar>
              <w:top w:w="105" w:type="dxa"/>
              <w:left w:w="150" w:type="dxa"/>
              <w:bottom w:w="120" w:type="dxa"/>
              <w:right w:w="150" w:type="dxa"/>
            </w:tcMar>
            <w:hideMark/>
          </w:tcPr>
          <w:p w:rsidR="00243692" w:rsidRPr="00CD32E5" w:rsidRDefault="00243692" w:rsidP="00CD32E5">
            <w:pPr>
              <w:spacing w:after="0"/>
              <w:rPr>
                <w:rFonts w:ascii="DBSansRegular" w:hAnsi="DBSansRegular" w:cs="Arial"/>
                <w:sz w:val="24"/>
                <w:szCs w:val="24"/>
              </w:rPr>
            </w:pPr>
            <w:r w:rsidRPr="00CD32E5">
              <w:rPr>
                <w:rFonts w:ascii="DBSansRegular" w:hAnsi="DBSansRegular" w:cs="Arial"/>
                <w:sz w:val="24"/>
                <w:szCs w:val="24"/>
              </w:rPr>
              <w:t>15</w:t>
            </w:r>
          </w:p>
        </w:tc>
        <w:tc>
          <w:tcPr>
            <w:tcW w:w="1870" w:type="dxa"/>
            <w:vMerge/>
            <w:shd w:val="clear" w:color="auto" w:fill="FFFFFF"/>
            <w:vAlign w:val="center"/>
            <w:hideMark/>
          </w:tcPr>
          <w:p w:rsidR="00243692" w:rsidRPr="00CD32E5" w:rsidRDefault="00243692" w:rsidP="00CD32E5">
            <w:pPr>
              <w:spacing w:after="0"/>
              <w:rPr>
                <w:rFonts w:ascii="DBSansRegular" w:hAnsi="DBSansRegular" w:cs="Arial"/>
                <w:sz w:val="24"/>
                <w:szCs w:val="24"/>
              </w:rPr>
            </w:pPr>
          </w:p>
        </w:tc>
      </w:tr>
      <w:tr w:rsidR="00243692" w:rsidRPr="00CD32E5" w:rsidTr="00243692">
        <w:trPr>
          <w:gridAfter w:val="3"/>
          <w:wAfter w:w="6349" w:type="dxa"/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90" w:type="dxa"/>
              <w:right w:w="150" w:type="dxa"/>
            </w:tcMar>
            <w:hideMark/>
          </w:tcPr>
          <w:p w:rsidR="00243692" w:rsidRPr="00CD32E5" w:rsidRDefault="00243692" w:rsidP="00CD32E5">
            <w:pPr>
              <w:spacing w:after="0"/>
              <w:rPr>
                <w:rFonts w:ascii="DBSansRegular" w:hAnsi="DBSansRegular" w:cs="Arial"/>
                <w:sz w:val="24"/>
                <w:szCs w:val="24"/>
              </w:rPr>
            </w:pPr>
            <w:hyperlink r:id="rId5" w:tooltip="Umsteigezeit anpassen" w:history="1">
              <w:r w:rsidRPr="00CD32E5">
                <w:rPr>
                  <w:rStyle w:val="a4"/>
                  <w:rFonts w:ascii="DBSansRegular" w:hAnsi="DBSansRegular" w:cs="Arial"/>
                  <w:color w:val="auto"/>
                  <w:sz w:val="24"/>
                  <w:szCs w:val="24"/>
                </w:rPr>
                <w:t>Umsteigezeit 16 Min.</w:t>
              </w:r>
            </w:hyperlink>
          </w:p>
        </w:tc>
      </w:tr>
      <w:tr w:rsidR="00243692" w:rsidRPr="00CD32E5" w:rsidTr="0024369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105" w:type="dxa"/>
              <w:left w:w="330" w:type="dxa"/>
              <w:bottom w:w="90" w:type="dxa"/>
              <w:right w:w="150" w:type="dxa"/>
            </w:tcMar>
            <w:hideMark/>
          </w:tcPr>
          <w:p w:rsidR="00243692" w:rsidRPr="00CD32E5" w:rsidRDefault="00243692" w:rsidP="00CD32E5">
            <w:pPr>
              <w:spacing w:after="0"/>
              <w:rPr>
                <w:rFonts w:ascii="DBSansRegular" w:hAnsi="DBSansRegular" w:cs="Arial"/>
                <w:sz w:val="24"/>
                <w:szCs w:val="24"/>
              </w:rPr>
            </w:pPr>
            <w:r w:rsidRPr="00CD32E5">
              <w:rPr>
                <w:rFonts w:ascii="DBSansRegular" w:hAnsi="DBSansRegular" w:cs="Arial"/>
                <w:sz w:val="24"/>
                <w:szCs w:val="24"/>
              </w:rPr>
              <w:t>Frankfurt(Main)</w:t>
            </w:r>
            <w:proofErr w:type="spellStart"/>
            <w:r w:rsidRPr="00CD32E5">
              <w:rPr>
                <w:rFonts w:ascii="DBSansRegular" w:hAnsi="DBSansRegular" w:cs="Arial"/>
                <w:sz w:val="24"/>
                <w:szCs w:val="24"/>
              </w:rPr>
              <w:t>Hbf</w:t>
            </w:r>
            <w:proofErr w:type="spellEnd"/>
          </w:p>
        </w:tc>
        <w:tc>
          <w:tcPr>
            <w:tcW w:w="0" w:type="auto"/>
            <w:shd w:val="clear" w:color="auto" w:fill="F5F5F5"/>
            <w:noWrap/>
            <w:tcMar>
              <w:top w:w="105" w:type="dxa"/>
              <w:left w:w="150" w:type="dxa"/>
              <w:bottom w:w="90" w:type="dxa"/>
              <w:right w:w="450" w:type="dxa"/>
            </w:tcMar>
            <w:hideMark/>
          </w:tcPr>
          <w:p w:rsidR="00243692" w:rsidRPr="00CD32E5" w:rsidRDefault="00243692" w:rsidP="00CD32E5">
            <w:pPr>
              <w:spacing w:after="0" w:line="360" w:lineRule="atLeast"/>
              <w:rPr>
                <w:rFonts w:ascii="DBSansBold" w:hAnsi="DBSansBold" w:cs="Arial"/>
                <w:sz w:val="24"/>
                <w:szCs w:val="24"/>
              </w:rPr>
            </w:pPr>
            <w:r w:rsidRPr="00CD32E5">
              <w:rPr>
                <w:rFonts w:ascii="DBSansBold" w:hAnsi="DBSansBold" w:cs="Arial"/>
                <w:sz w:val="24"/>
                <w:szCs w:val="24"/>
              </w:rPr>
              <w:t>ab 11:53</w:t>
            </w:r>
          </w:p>
        </w:tc>
        <w:tc>
          <w:tcPr>
            <w:tcW w:w="0" w:type="auto"/>
            <w:shd w:val="clear" w:color="auto" w:fill="F5F5F5"/>
            <w:noWrap/>
            <w:tcMar>
              <w:top w:w="105" w:type="dxa"/>
              <w:left w:w="150" w:type="dxa"/>
              <w:bottom w:w="90" w:type="dxa"/>
              <w:right w:w="150" w:type="dxa"/>
            </w:tcMar>
            <w:hideMark/>
          </w:tcPr>
          <w:p w:rsidR="00243692" w:rsidRPr="00CD32E5" w:rsidRDefault="00243692" w:rsidP="00CD32E5">
            <w:pPr>
              <w:spacing w:after="0"/>
              <w:rPr>
                <w:rFonts w:ascii="DBSansRegular" w:hAnsi="DBSansRegular" w:cs="Arial"/>
                <w:sz w:val="24"/>
                <w:szCs w:val="24"/>
              </w:rPr>
            </w:pPr>
            <w:r w:rsidRPr="00CD32E5">
              <w:rPr>
                <w:rFonts w:ascii="DBSansRegular" w:hAnsi="DBSansRegular" w:cs="Arial"/>
                <w:sz w:val="24"/>
                <w:szCs w:val="24"/>
              </w:rPr>
              <w:t>23</w:t>
            </w:r>
          </w:p>
        </w:tc>
        <w:tc>
          <w:tcPr>
            <w:tcW w:w="1870" w:type="dxa"/>
            <w:vMerge w:val="restart"/>
            <w:shd w:val="clear" w:color="auto" w:fill="F5F5F5"/>
            <w:noWrap/>
            <w:tcMar>
              <w:top w:w="105" w:type="dxa"/>
              <w:left w:w="150" w:type="dxa"/>
              <w:bottom w:w="90" w:type="dxa"/>
              <w:right w:w="150" w:type="dxa"/>
            </w:tcMar>
            <w:hideMark/>
          </w:tcPr>
          <w:p w:rsidR="00243692" w:rsidRPr="00CD32E5" w:rsidRDefault="00243692" w:rsidP="00CD32E5">
            <w:pPr>
              <w:spacing w:after="0"/>
              <w:rPr>
                <w:rFonts w:ascii="DBSansRegular" w:hAnsi="DBSansRegular" w:cs="Arial"/>
                <w:sz w:val="24"/>
                <w:szCs w:val="24"/>
              </w:rPr>
            </w:pPr>
            <w:hyperlink r:id="rId6" w:tgtFrame="train" w:tooltip="Fahrtinformationen zu VIA RB10" w:history="1">
              <w:r w:rsidRPr="00CD32E5">
                <w:rPr>
                  <w:rStyle w:val="a4"/>
                  <w:rFonts w:ascii="DBSansRegular" w:hAnsi="DBSansRegular" w:cs="Arial"/>
                  <w:color w:val="auto"/>
                  <w:sz w:val="24"/>
                  <w:szCs w:val="24"/>
                </w:rPr>
                <w:t>VIA RB10 (25014)</w:t>
              </w:r>
            </w:hyperlink>
          </w:p>
        </w:tc>
      </w:tr>
      <w:tr w:rsidR="00243692" w:rsidRPr="00CD32E5" w:rsidTr="00243692">
        <w:trPr>
          <w:tblCellSpacing w:w="15" w:type="dxa"/>
        </w:trPr>
        <w:tc>
          <w:tcPr>
            <w:tcW w:w="0" w:type="auto"/>
            <w:shd w:val="clear" w:color="auto" w:fill="F5F5F5"/>
            <w:noWrap/>
            <w:tcMar>
              <w:top w:w="105" w:type="dxa"/>
              <w:left w:w="330" w:type="dxa"/>
              <w:bottom w:w="120" w:type="dxa"/>
              <w:right w:w="150" w:type="dxa"/>
            </w:tcMar>
            <w:hideMark/>
          </w:tcPr>
          <w:p w:rsidR="00243692" w:rsidRPr="00CD32E5" w:rsidRDefault="00243692" w:rsidP="00CD32E5">
            <w:pPr>
              <w:spacing w:after="0"/>
              <w:rPr>
                <w:rFonts w:ascii="DBSansRegular" w:hAnsi="DBSansRegular" w:cs="Arial"/>
                <w:sz w:val="24"/>
                <w:szCs w:val="24"/>
              </w:rPr>
            </w:pPr>
            <w:r w:rsidRPr="00CD32E5">
              <w:rPr>
                <w:rFonts w:ascii="DBSansRegular" w:hAnsi="DBSansRegular" w:cs="Arial"/>
                <w:sz w:val="24"/>
                <w:szCs w:val="24"/>
              </w:rPr>
              <w:t xml:space="preserve">Wiesbaden </w:t>
            </w:r>
            <w:proofErr w:type="spellStart"/>
            <w:r w:rsidRPr="00CD32E5">
              <w:rPr>
                <w:rFonts w:ascii="DBSansRegular" w:hAnsi="DBSansRegular" w:cs="Arial"/>
                <w:sz w:val="24"/>
                <w:szCs w:val="24"/>
              </w:rPr>
              <w:t>Hbf</w:t>
            </w:r>
            <w:proofErr w:type="spellEnd"/>
          </w:p>
        </w:tc>
        <w:tc>
          <w:tcPr>
            <w:tcW w:w="0" w:type="auto"/>
            <w:shd w:val="clear" w:color="auto" w:fill="F5F5F5"/>
            <w:noWrap/>
            <w:tcMar>
              <w:top w:w="105" w:type="dxa"/>
              <w:left w:w="150" w:type="dxa"/>
              <w:bottom w:w="120" w:type="dxa"/>
              <w:right w:w="450" w:type="dxa"/>
            </w:tcMar>
            <w:hideMark/>
          </w:tcPr>
          <w:p w:rsidR="00243692" w:rsidRPr="00CD32E5" w:rsidRDefault="00243692" w:rsidP="00CD32E5">
            <w:pPr>
              <w:spacing w:after="0" w:line="360" w:lineRule="atLeast"/>
              <w:rPr>
                <w:rFonts w:ascii="DBSansBold" w:hAnsi="DBSansBold" w:cs="Arial"/>
                <w:sz w:val="24"/>
                <w:szCs w:val="24"/>
              </w:rPr>
            </w:pPr>
            <w:r w:rsidRPr="00CD32E5">
              <w:rPr>
                <w:rFonts w:ascii="DBSansBold" w:hAnsi="DBSansBold" w:cs="Arial"/>
                <w:sz w:val="24"/>
                <w:szCs w:val="24"/>
              </w:rPr>
              <w:t>an 12:28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692" w:rsidRPr="00CD32E5" w:rsidRDefault="00243692" w:rsidP="00CD32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shd w:val="clear" w:color="auto" w:fill="FFFFFF"/>
            <w:vAlign w:val="center"/>
            <w:hideMark/>
          </w:tcPr>
          <w:p w:rsidR="00243692" w:rsidRPr="00CD32E5" w:rsidRDefault="00243692" w:rsidP="00CD32E5">
            <w:pPr>
              <w:spacing w:after="0"/>
              <w:rPr>
                <w:rFonts w:ascii="DBSansRegular" w:hAnsi="DBSansRegular" w:cs="Arial"/>
                <w:sz w:val="24"/>
                <w:szCs w:val="24"/>
              </w:rPr>
            </w:pPr>
          </w:p>
        </w:tc>
      </w:tr>
    </w:tbl>
    <w:p w:rsidR="00E84EEA" w:rsidRPr="00CD32E5" w:rsidRDefault="00251508" w:rsidP="00CD3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D32E5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711850" cy="20116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85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08" w:rsidRPr="00CD32E5" w:rsidRDefault="00251508" w:rsidP="00B1309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C0E4D" w:rsidRPr="00251508" w:rsidRDefault="002D737E" w:rsidP="00FC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5150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</w:t>
      </w:r>
      <w:r w:rsidR="00FC0E4D" w:rsidRPr="0025150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</w:t>
      </w:r>
      <w:r w:rsidR="007E67AF" w:rsidRPr="0025150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.10</w:t>
      </w:r>
      <w:r w:rsidR="00FC0E4D" w:rsidRPr="0025150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Samstag </w:t>
      </w:r>
    </w:p>
    <w:p w:rsidR="004D2B28" w:rsidRPr="00251508" w:rsidRDefault="007E67AF" w:rsidP="004D2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5150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9558D5" w:rsidRPr="00A855C4" w:rsidRDefault="00CF7E41" w:rsidP="0095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7.30 – 8.30 </w:t>
      </w:r>
      <w:r w:rsidR="009558D5"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Frühstück</w:t>
      </w:r>
    </w:p>
    <w:p w:rsidR="009558D5" w:rsidRPr="00A855C4" w:rsidRDefault="009558D5" w:rsidP="00A855C4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Herr Dr. Helmut Wiegand „Theaterpädagogische Elemente im Deutschunterricht“</w:t>
      </w:r>
    </w:p>
    <w:p w:rsidR="00F172E0" w:rsidRPr="00A855C4" w:rsidRDefault="00F172E0" w:rsidP="00A855C4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8:50 – 10:20</w:t>
      </w:r>
    </w:p>
    <w:p w:rsidR="00F172E0" w:rsidRPr="00A855C4" w:rsidRDefault="00A855C4" w:rsidP="00A855C4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10:30 – 12:00</w:t>
      </w:r>
    </w:p>
    <w:p w:rsidR="00F172E0" w:rsidRPr="00A855C4" w:rsidRDefault="00F172E0" w:rsidP="00A855C4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12:05 – 12:50</w:t>
      </w:r>
    </w:p>
    <w:p w:rsidR="00F172E0" w:rsidRPr="00A855C4" w:rsidRDefault="00CF7E41" w:rsidP="00A8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13.00 - 13.40 </w:t>
      </w:r>
      <w:r w:rsidR="00F172E0"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Mittagessen</w:t>
      </w:r>
    </w:p>
    <w:p w:rsidR="00F172E0" w:rsidRPr="00A855C4" w:rsidRDefault="00F172E0" w:rsidP="00A855C4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„Theaterpädagogische Elemente im Deutschunterricht“</w:t>
      </w:r>
    </w:p>
    <w:p w:rsidR="00F172E0" w:rsidRPr="00A855C4" w:rsidRDefault="00A855C4" w:rsidP="00A855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  <w:r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13:45 – 17:00</w:t>
      </w:r>
    </w:p>
    <w:tbl>
      <w:tblPr>
        <w:tblW w:w="742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8"/>
      </w:tblGrid>
      <w:tr w:rsidR="00A855C4" w:rsidRPr="00A855C4" w:rsidTr="00A855C4">
        <w:trPr>
          <w:trHeight w:val="88"/>
          <w:tblCellSpacing w:w="15" w:type="dxa"/>
        </w:trPr>
        <w:tc>
          <w:tcPr>
            <w:tcW w:w="0" w:type="auto"/>
            <w:noWrap/>
            <w:vAlign w:val="center"/>
          </w:tcPr>
          <w:p w:rsidR="00A855C4" w:rsidRPr="00A855C4" w:rsidRDefault="00A855C4" w:rsidP="00A8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855C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18.00</w:t>
            </w:r>
            <w:r w:rsidR="00CF7E4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– 18.30 </w:t>
            </w:r>
            <w:r w:rsidRPr="00A855C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Abendessen</w:t>
            </w:r>
          </w:p>
          <w:p w:rsidR="00A855C4" w:rsidRPr="00A855C4" w:rsidRDefault="00A855C4" w:rsidP="00A8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A855C4" w:rsidRPr="00973F65" w:rsidRDefault="00A855C4" w:rsidP="00C9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C0E4D" w:rsidRPr="00973F65" w:rsidRDefault="00FC0E4D" w:rsidP="00FC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73F6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27</w:t>
      </w:r>
      <w:r w:rsidR="00C97255" w:rsidRPr="00973F6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.10</w:t>
      </w:r>
      <w:r w:rsidR="00EF1546" w:rsidRPr="00973F6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  <w:r w:rsidR="007E67AF" w:rsidRPr="00973F6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973F6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Sonntag</w:t>
      </w:r>
    </w:p>
    <w:p w:rsidR="00E84EEA" w:rsidRPr="00973F65" w:rsidRDefault="00E84EEA" w:rsidP="0095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9558D5" w:rsidRPr="00A855C4" w:rsidRDefault="00CF7E41" w:rsidP="0095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7.30 – 8.30</w:t>
      </w:r>
      <w:r w:rsidR="009558D5"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Frühstück</w:t>
      </w:r>
      <w:r w:rsidR="00251508"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, 8:40 – Treffen vor der Jugendherberge</w:t>
      </w:r>
    </w:p>
    <w:p w:rsidR="00E84EEA" w:rsidRPr="00A855C4" w:rsidRDefault="00E84EEA" w:rsidP="0095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84EEA" w:rsidRPr="00A855C4" w:rsidRDefault="00E84EEA" w:rsidP="0095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9:33 Reise nach Darmstadt</w:t>
      </w:r>
      <w:r w:rsidR="00251508"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Frankfurt (Treffen mit K.</w:t>
      </w:r>
      <w:r w:rsid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251508"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Wiegand im dritten Wa</w:t>
      </w:r>
      <w:r w:rsidR="00DF40BA"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="00251508"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gon)</w:t>
      </w:r>
    </w:p>
    <w:p w:rsidR="00251508" w:rsidRPr="00A855C4" w:rsidRDefault="00251508" w:rsidP="009558D5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de-DE"/>
        </w:rPr>
      </w:pPr>
    </w:p>
    <w:p w:rsidR="00251508" w:rsidRPr="00A855C4" w:rsidRDefault="00251508" w:rsidP="009558D5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noProof/>
          <w:color w:val="76923C" w:themeColor="accent3" w:themeShade="BF"/>
          <w:sz w:val="24"/>
          <w:szCs w:val="24"/>
          <w:lang w:val="ru-RU" w:eastAsia="ru-RU"/>
        </w:rPr>
        <w:lastRenderedPageBreak/>
        <w:drawing>
          <wp:inline distT="0" distB="0" distL="0" distR="0">
            <wp:extent cx="4464685" cy="212979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C4" w:rsidRDefault="00AB0F0F" w:rsidP="009558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5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„Schlossmuseum Darmstadt“, Referentin – Frau </w:t>
      </w:r>
      <w:r w:rsidRPr="00A855C4">
        <w:rPr>
          <w:rFonts w:ascii="Times New Roman" w:hAnsi="Times New Roman" w:cs="Times New Roman"/>
          <w:color w:val="000000"/>
          <w:sz w:val="24"/>
          <w:szCs w:val="24"/>
        </w:rPr>
        <w:t>Roswitha Müller</w:t>
      </w:r>
      <w:r w:rsidRPr="00A85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13.30 Uhr, </w:t>
      </w:r>
    </w:p>
    <w:p w:rsidR="00AB0F0F" w:rsidRPr="00A855C4" w:rsidRDefault="00AB0F0F" w:rsidP="009558D5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de-DE"/>
        </w:rPr>
      </w:pPr>
      <w:r w:rsidRPr="00A85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Besuch des Porzellan-Museums</w:t>
      </w:r>
    </w:p>
    <w:p w:rsidR="00251508" w:rsidRPr="00A855C4" w:rsidRDefault="001908F8" w:rsidP="009558D5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noProof/>
          <w:color w:val="76923C" w:themeColor="accent3" w:themeShade="BF"/>
          <w:sz w:val="24"/>
          <w:szCs w:val="24"/>
          <w:lang w:val="ru-RU" w:eastAsia="ru-RU"/>
        </w:rPr>
        <w:drawing>
          <wp:inline distT="0" distB="0" distL="0" distR="0">
            <wp:extent cx="5013325" cy="204406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C24" w:rsidRDefault="00DC4C24" w:rsidP="009558D5">
      <w:pPr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eastAsia="de-DE"/>
        </w:rPr>
      </w:pPr>
    </w:p>
    <w:p w:rsidR="00AB443C" w:rsidRDefault="00AB443C" w:rsidP="009558D5">
      <w:pPr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eastAsia="de-DE"/>
        </w:rPr>
      </w:pPr>
    </w:p>
    <w:p w:rsidR="00FC0E4D" w:rsidRDefault="003D5724" w:rsidP="00FC0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B44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006A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                                                              </w:t>
      </w:r>
      <w:r w:rsidR="00FC0E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28</w:t>
      </w:r>
      <w:r w:rsidR="007E67A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.10 </w:t>
      </w:r>
      <w:r w:rsidR="00FC0E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Montag</w:t>
      </w:r>
    </w:p>
    <w:p w:rsidR="00C97255" w:rsidRPr="00D82928" w:rsidRDefault="00C97255" w:rsidP="00C972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5006A1" w:rsidRPr="00A855C4" w:rsidRDefault="00CF7E41" w:rsidP="0050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7.30 – 8.30 </w:t>
      </w:r>
      <w:r w:rsidR="00A46883"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Frühstück</w:t>
      </w:r>
    </w:p>
    <w:p w:rsidR="00402DA2" w:rsidRPr="00A855C4" w:rsidRDefault="00402DA2" w:rsidP="0050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D74A2" w:rsidRPr="00A855C4" w:rsidRDefault="00474D8B" w:rsidP="0050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="00DC4C24"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eise nach Frankfurt </w:t>
      </w:r>
    </w:p>
    <w:p w:rsidR="00DC4C24" w:rsidRPr="00A855C4" w:rsidRDefault="001B6A50" w:rsidP="0050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56735" cy="774700"/>
            <wp:effectExtent l="0" t="0" r="5715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3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724" w:rsidRPr="00A855C4" w:rsidRDefault="003D5724" w:rsidP="0050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B6A50" w:rsidRPr="00A855C4" w:rsidRDefault="001B6A50" w:rsidP="0050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11:00</w:t>
      </w:r>
      <w:r w:rsidR="00CB6C7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 </w:t>
      </w:r>
      <w:r w:rsidR="00CF7E4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11:45 </w:t>
      </w:r>
      <w:r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Führung Frankfurt </w:t>
      </w:r>
    </w:p>
    <w:p w:rsidR="00CB6C74" w:rsidRDefault="00CB6C74" w:rsidP="0050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B6A50" w:rsidRPr="00A855C4" w:rsidRDefault="001B6A50" w:rsidP="0050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Mittagspause</w:t>
      </w:r>
    </w:p>
    <w:p w:rsidR="001B6A50" w:rsidRPr="00A855C4" w:rsidRDefault="001B6A50" w:rsidP="0050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D5724" w:rsidRPr="00A855C4" w:rsidRDefault="001B6A50" w:rsidP="005006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55C4">
        <w:rPr>
          <w:rFonts w:ascii="Times New Roman" w:hAnsi="Times New Roman" w:cs="Times New Roman"/>
          <w:color w:val="000000"/>
          <w:sz w:val="24"/>
          <w:szCs w:val="24"/>
        </w:rPr>
        <w:t>13:15</w:t>
      </w:r>
      <w:r w:rsidR="003D5724" w:rsidRPr="00A855C4">
        <w:rPr>
          <w:rFonts w:ascii="Times New Roman" w:hAnsi="Times New Roman" w:cs="Times New Roman"/>
          <w:color w:val="000000"/>
          <w:sz w:val="24"/>
          <w:szCs w:val="24"/>
        </w:rPr>
        <w:t xml:space="preserve"> Uhr Führung </w:t>
      </w:r>
      <w:r w:rsidR="00DC4C24" w:rsidRPr="00A855C4">
        <w:rPr>
          <w:rFonts w:ascii="Times New Roman" w:hAnsi="Times New Roman" w:cs="Times New Roman"/>
          <w:color w:val="000000"/>
          <w:sz w:val="24"/>
          <w:szCs w:val="24"/>
        </w:rPr>
        <w:t xml:space="preserve">im Geldmuseum </w:t>
      </w:r>
      <w:r w:rsidR="003D5724" w:rsidRPr="00A855C4">
        <w:rPr>
          <w:rFonts w:ascii="Times New Roman" w:hAnsi="Times New Roman" w:cs="Times New Roman"/>
          <w:color w:val="000000"/>
          <w:sz w:val="24"/>
          <w:szCs w:val="24"/>
        </w:rPr>
        <w:t>mit dem Thema „Das Geldmuseum - Konzept und Aufbau“</w:t>
      </w:r>
      <w:r w:rsidR="00AB0F0F" w:rsidRPr="00A855C4">
        <w:rPr>
          <w:rFonts w:ascii="Times New Roman" w:hAnsi="Times New Roman" w:cs="Times New Roman"/>
          <w:color w:val="000000"/>
          <w:sz w:val="24"/>
          <w:szCs w:val="24"/>
        </w:rPr>
        <w:t>, Referentin – Frau Piee</w:t>
      </w:r>
      <w:r w:rsidR="003D5724" w:rsidRPr="00A855C4">
        <w:rPr>
          <w:rFonts w:ascii="Times New Roman" w:hAnsi="Times New Roman" w:cs="Times New Roman"/>
          <w:color w:val="000000"/>
          <w:sz w:val="24"/>
          <w:szCs w:val="24"/>
        </w:rPr>
        <w:t xml:space="preserve"> (Dauer ca. 60 Minuten)</w:t>
      </w:r>
    </w:p>
    <w:p w:rsidR="001B6A50" w:rsidRPr="00A855C4" w:rsidRDefault="001B6A50" w:rsidP="005006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6A50" w:rsidRPr="00A855C4" w:rsidRDefault="00CF7E41" w:rsidP="005006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15:45 – 17:00 Führung Frankfurt (</w:t>
      </w:r>
      <w:r w:rsidR="001B6A50" w:rsidRPr="00A855C4">
        <w:rPr>
          <w:rFonts w:ascii="Times New Roman" w:hAnsi="Times New Roman" w:cs="Times New Roman"/>
          <w:color w:val="000000"/>
          <w:sz w:val="24"/>
          <w:szCs w:val="24"/>
        </w:rPr>
        <w:t>Fortsetzung)</w:t>
      </w:r>
    </w:p>
    <w:p w:rsidR="001B6A50" w:rsidRDefault="001B6A50" w:rsidP="005006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6A50" w:rsidRDefault="001B6A50" w:rsidP="005006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453890" cy="871220"/>
            <wp:effectExtent l="0" t="0" r="3810" b="508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A50" w:rsidRDefault="001B6A50" w:rsidP="005006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1B1" w:rsidRPr="00D82928" w:rsidRDefault="00F301B1" w:rsidP="00C9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C0E4D" w:rsidRPr="00F172E0" w:rsidRDefault="00FC0E4D" w:rsidP="00FC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172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29</w:t>
      </w:r>
      <w:r w:rsidR="002D737E" w:rsidRPr="00F172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.1</w:t>
      </w:r>
      <w:r w:rsidRPr="00F172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0 Dienstag</w:t>
      </w:r>
    </w:p>
    <w:p w:rsidR="007048DF" w:rsidRPr="00F172E0" w:rsidRDefault="007048DF" w:rsidP="00500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5006A1" w:rsidRPr="00A855C4" w:rsidRDefault="007048DF" w:rsidP="00A8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7.30 – 8.30 Frühstück</w:t>
      </w:r>
    </w:p>
    <w:p w:rsidR="00E84EEA" w:rsidRPr="00A855C4" w:rsidRDefault="00E84EEA" w:rsidP="00A855C4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de-DE"/>
        </w:rPr>
      </w:pPr>
    </w:p>
    <w:p w:rsidR="00F172E0" w:rsidRPr="00A855C4" w:rsidRDefault="00F172E0" w:rsidP="00A8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Herr Dr. Helmut Wiegand „Theaterpädagogische Elemente im Deutschunterricht“</w:t>
      </w:r>
    </w:p>
    <w:p w:rsidR="00F172E0" w:rsidRPr="00A855C4" w:rsidRDefault="00F172E0" w:rsidP="00A855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8:50 – 10:20</w:t>
      </w:r>
    </w:p>
    <w:p w:rsidR="00F172E0" w:rsidRPr="00A855C4" w:rsidRDefault="00A855C4" w:rsidP="00A855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10:30 – 12:00 </w:t>
      </w:r>
      <w:r w:rsidR="00F172E0" w:rsidRPr="00A855C4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 </w:t>
      </w:r>
    </w:p>
    <w:p w:rsidR="00F172E0" w:rsidRPr="00A855C4" w:rsidRDefault="00F172E0" w:rsidP="00A855C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12:05 – 12:50</w:t>
      </w:r>
    </w:p>
    <w:p w:rsidR="00F172E0" w:rsidRPr="00A855C4" w:rsidRDefault="00F172E0" w:rsidP="00A8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172E0" w:rsidRPr="00A855C4" w:rsidRDefault="00F172E0" w:rsidP="00A8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13.00 –</w:t>
      </w:r>
      <w:r w:rsidR="00CF7E4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13.40</w:t>
      </w:r>
      <w:r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Mittagessen</w:t>
      </w:r>
    </w:p>
    <w:p w:rsidR="00F172E0" w:rsidRPr="00A855C4" w:rsidRDefault="00F172E0" w:rsidP="00A8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172E0" w:rsidRPr="00A855C4" w:rsidRDefault="00F172E0" w:rsidP="00A8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„Theaterpädagogische Elemente im Deutschunterricht“</w:t>
      </w:r>
    </w:p>
    <w:p w:rsidR="00F172E0" w:rsidRPr="00A855C4" w:rsidRDefault="00F172E0" w:rsidP="00A85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Fortsetzung des Seminars und </w:t>
      </w:r>
      <w:proofErr w:type="gramStart"/>
      <w:r w:rsidRPr="00A855C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Round Table</w:t>
      </w:r>
      <w:proofErr w:type="gramEnd"/>
    </w:p>
    <w:p w:rsidR="00F172E0" w:rsidRPr="00A855C4" w:rsidRDefault="00F172E0" w:rsidP="00A855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55C4">
        <w:rPr>
          <w:rFonts w:ascii="Times New Roman" w:eastAsia="Times New Roman" w:hAnsi="Times New Roman" w:cs="Times New Roman"/>
          <w:sz w:val="24"/>
          <w:szCs w:val="24"/>
          <w:lang w:eastAsia="de-DE"/>
        </w:rPr>
        <w:t>13:45 –   17:00</w:t>
      </w:r>
    </w:p>
    <w:p w:rsidR="00E84EEA" w:rsidRPr="00A855C4" w:rsidRDefault="00E84EEA" w:rsidP="00A855C4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de-DE"/>
        </w:rPr>
      </w:pPr>
    </w:p>
    <w:p w:rsidR="001860EF" w:rsidRPr="00402DA2" w:rsidRDefault="001860EF" w:rsidP="005006A1">
      <w:pPr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eastAsia="de-DE"/>
        </w:rPr>
      </w:pPr>
    </w:p>
    <w:p w:rsidR="00FC0E4D" w:rsidRPr="00F172E0" w:rsidRDefault="00FC0E4D" w:rsidP="00FC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172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30.10 Mittwoch</w:t>
      </w:r>
    </w:p>
    <w:p w:rsidR="009558D5" w:rsidRPr="00402DA2" w:rsidRDefault="009558D5" w:rsidP="00C97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eastAsia="de-DE"/>
        </w:rPr>
      </w:pPr>
    </w:p>
    <w:p w:rsidR="00DF40BA" w:rsidRPr="00CF7E41" w:rsidRDefault="00CF7E41" w:rsidP="0095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F7E41">
        <w:rPr>
          <w:rFonts w:ascii="Times New Roman" w:eastAsia="Times New Roman" w:hAnsi="Times New Roman" w:cs="Times New Roman"/>
          <w:sz w:val="24"/>
          <w:szCs w:val="24"/>
          <w:lang w:eastAsia="de-DE"/>
        </w:rPr>
        <w:t>7.30 – 8.30</w:t>
      </w:r>
      <w:r w:rsidR="009558D5" w:rsidRPr="00CF7E4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Frühstück</w:t>
      </w:r>
      <w:r w:rsidR="00A855C4" w:rsidRPr="00CF7E4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r w:rsidR="00DF40BA" w:rsidRPr="00CF7E41">
        <w:rPr>
          <w:rFonts w:ascii="Times New Roman" w:eastAsia="Times New Roman" w:hAnsi="Times New Roman" w:cs="Times New Roman"/>
          <w:sz w:val="24"/>
          <w:szCs w:val="24"/>
          <w:lang w:eastAsia="de-DE"/>
        </w:rPr>
        <w:t>Launch Paket für 31.10 bestellen!</w:t>
      </w:r>
      <w:r w:rsidR="00A855C4" w:rsidRPr="00CF7E41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F172E0" w:rsidRDefault="00F172E0" w:rsidP="0095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172E0" w:rsidRPr="00243692" w:rsidRDefault="00F172E0" w:rsidP="0095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3692">
        <w:rPr>
          <w:rFonts w:ascii="Times New Roman" w:eastAsia="Times New Roman" w:hAnsi="Times New Roman" w:cs="Times New Roman"/>
          <w:sz w:val="24"/>
          <w:szCs w:val="24"/>
          <w:lang w:eastAsia="de-DE"/>
        </w:rPr>
        <w:t>Empfehlung: Reise nach Kassel</w:t>
      </w:r>
    </w:p>
    <w:p w:rsidR="00F172E0" w:rsidRDefault="00F172E0" w:rsidP="0095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172E0" w:rsidRDefault="00F172E0" w:rsidP="0095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141470" cy="871220"/>
            <wp:effectExtent l="0" t="0" r="0" b="508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2E0" w:rsidRDefault="00F172E0" w:rsidP="0095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184650" cy="871220"/>
            <wp:effectExtent l="0" t="0" r="6350" b="508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D0" w:rsidRPr="00DF40BA" w:rsidRDefault="00F172E0" w:rsidP="00500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184725" cy="709924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759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BA" w:rsidRPr="00402DA2" w:rsidRDefault="00DF40BA" w:rsidP="00474D8B">
      <w:pPr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eastAsia="de-DE"/>
        </w:rPr>
      </w:pPr>
    </w:p>
    <w:p w:rsidR="007E67AF" w:rsidRPr="00402DA2" w:rsidRDefault="007E67AF" w:rsidP="00C97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eastAsia="de-DE"/>
        </w:rPr>
      </w:pPr>
    </w:p>
    <w:p w:rsidR="00FC0E4D" w:rsidRPr="00F172E0" w:rsidRDefault="00FC0E4D" w:rsidP="00FC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172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31.10 Donnerstag</w:t>
      </w:r>
    </w:p>
    <w:p w:rsidR="007E67AF" w:rsidRPr="00F172E0" w:rsidRDefault="007E67AF" w:rsidP="00C97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CB6C74" w:rsidRDefault="00DF40BA" w:rsidP="003F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3692">
        <w:rPr>
          <w:rFonts w:ascii="Times New Roman" w:eastAsia="Times New Roman" w:hAnsi="Times New Roman" w:cs="Times New Roman"/>
          <w:sz w:val="24"/>
          <w:szCs w:val="24"/>
          <w:lang w:eastAsia="de-DE"/>
        </w:rPr>
        <w:t>Launch Paket für 31.10 abholen!</w:t>
      </w:r>
      <w:r w:rsidR="002436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B6C74" w:rsidRDefault="00F301B1" w:rsidP="003F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3692">
        <w:rPr>
          <w:rFonts w:ascii="Times New Roman" w:eastAsia="Times New Roman" w:hAnsi="Times New Roman" w:cs="Times New Roman"/>
          <w:sz w:val="24"/>
          <w:szCs w:val="24"/>
          <w:lang w:eastAsia="de-DE"/>
        </w:rPr>
        <w:t>Be</w:t>
      </w:r>
      <w:bookmarkStart w:id="0" w:name="_GoBack"/>
      <w:bookmarkEnd w:id="0"/>
      <w:r w:rsidRPr="00243692">
        <w:rPr>
          <w:rFonts w:ascii="Times New Roman" w:eastAsia="Times New Roman" w:hAnsi="Times New Roman" w:cs="Times New Roman"/>
          <w:sz w:val="24"/>
          <w:szCs w:val="24"/>
          <w:lang w:eastAsia="de-DE"/>
        </w:rPr>
        <w:t>ttwäsche!</w:t>
      </w:r>
      <w:r w:rsidR="002436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301B1" w:rsidRPr="00243692" w:rsidRDefault="00F301B1" w:rsidP="003F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3692">
        <w:rPr>
          <w:rFonts w:ascii="Times New Roman" w:eastAsia="Times New Roman" w:hAnsi="Times New Roman" w:cs="Times New Roman"/>
          <w:sz w:val="24"/>
          <w:szCs w:val="24"/>
          <w:lang w:eastAsia="de-DE"/>
        </w:rPr>
        <w:t>Schlüssel!</w:t>
      </w:r>
    </w:p>
    <w:p w:rsidR="00FC0E4D" w:rsidRPr="00243692" w:rsidRDefault="00FC0E4D" w:rsidP="003F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E1085" w:rsidRPr="00243692" w:rsidRDefault="003F1322" w:rsidP="000B1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3692">
        <w:rPr>
          <w:rFonts w:ascii="Times New Roman" w:eastAsia="Times New Roman" w:hAnsi="Times New Roman" w:cs="Times New Roman"/>
          <w:sz w:val="24"/>
          <w:szCs w:val="24"/>
          <w:lang w:eastAsia="de-DE"/>
        </w:rPr>
        <w:t>06.30 Abfahrt zum Flughafen</w:t>
      </w:r>
      <w:r w:rsidR="002436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</w:p>
    <w:p w:rsidR="003D5724" w:rsidRDefault="00A36974" w:rsidP="000B15E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43692">
        <w:rPr>
          <w:rFonts w:ascii="Times New Roman" w:hAnsi="Times New Roman" w:cs="Times New Roman"/>
        </w:rPr>
        <w:t>SU 2307 11:15 Terminal 2</w:t>
      </w:r>
    </w:p>
    <w:sectPr w:rsidR="003D5724" w:rsidSect="00CB6C74">
      <w:pgSz w:w="11906" w:h="16838"/>
      <w:pgMar w:top="1276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B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B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48"/>
    <w:rsid w:val="000531E0"/>
    <w:rsid w:val="000A7BAF"/>
    <w:rsid w:val="000B15E8"/>
    <w:rsid w:val="000B3585"/>
    <w:rsid w:val="001542A6"/>
    <w:rsid w:val="00171C6B"/>
    <w:rsid w:val="001860EF"/>
    <w:rsid w:val="001908F8"/>
    <w:rsid w:val="001B6A50"/>
    <w:rsid w:val="001C7F0C"/>
    <w:rsid w:val="001F203A"/>
    <w:rsid w:val="00206AA9"/>
    <w:rsid w:val="0022461F"/>
    <w:rsid w:val="00243692"/>
    <w:rsid w:val="00251508"/>
    <w:rsid w:val="002628FA"/>
    <w:rsid w:val="00274C8A"/>
    <w:rsid w:val="002A43C2"/>
    <w:rsid w:val="002D4AC0"/>
    <w:rsid w:val="002D737E"/>
    <w:rsid w:val="002F5BED"/>
    <w:rsid w:val="00354985"/>
    <w:rsid w:val="00367FFD"/>
    <w:rsid w:val="003B5B09"/>
    <w:rsid w:val="003C3353"/>
    <w:rsid w:val="003D5724"/>
    <w:rsid w:val="003E363E"/>
    <w:rsid w:val="003F1322"/>
    <w:rsid w:val="003F3453"/>
    <w:rsid w:val="00402DA2"/>
    <w:rsid w:val="00411C56"/>
    <w:rsid w:val="00443F94"/>
    <w:rsid w:val="00462825"/>
    <w:rsid w:val="00474D8B"/>
    <w:rsid w:val="004866F5"/>
    <w:rsid w:val="004B3C9F"/>
    <w:rsid w:val="004B5C96"/>
    <w:rsid w:val="004D2B28"/>
    <w:rsid w:val="004F7AC0"/>
    <w:rsid w:val="005006A1"/>
    <w:rsid w:val="0052524B"/>
    <w:rsid w:val="0057099C"/>
    <w:rsid w:val="006234F7"/>
    <w:rsid w:val="00627BCD"/>
    <w:rsid w:val="00660994"/>
    <w:rsid w:val="006614B4"/>
    <w:rsid w:val="00661C35"/>
    <w:rsid w:val="0067768E"/>
    <w:rsid w:val="00682C95"/>
    <w:rsid w:val="007048DF"/>
    <w:rsid w:val="007153C3"/>
    <w:rsid w:val="00750F99"/>
    <w:rsid w:val="007577C3"/>
    <w:rsid w:val="007710B3"/>
    <w:rsid w:val="00790357"/>
    <w:rsid w:val="00791275"/>
    <w:rsid w:val="007E67AF"/>
    <w:rsid w:val="007F34B5"/>
    <w:rsid w:val="00833DEC"/>
    <w:rsid w:val="00853F13"/>
    <w:rsid w:val="00861D6D"/>
    <w:rsid w:val="00894651"/>
    <w:rsid w:val="008E01FF"/>
    <w:rsid w:val="008E6552"/>
    <w:rsid w:val="008F17E4"/>
    <w:rsid w:val="00910F1C"/>
    <w:rsid w:val="009132D3"/>
    <w:rsid w:val="00952306"/>
    <w:rsid w:val="009558D5"/>
    <w:rsid w:val="00955E09"/>
    <w:rsid w:val="00973F65"/>
    <w:rsid w:val="009C685D"/>
    <w:rsid w:val="009E1085"/>
    <w:rsid w:val="00A36974"/>
    <w:rsid w:val="00A430F8"/>
    <w:rsid w:val="00A43868"/>
    <w:rsid w:val="00A46883"/>
    <w:rsid w:val="00A56325"/>
    <w:rsid w:val="00A83C48"/>
    <w:rsid w:val="00A83F3B"/>
    <w:rsid w:val="00A855C4"/>
    <w:rsid w:val="00AA36C9"/>
    <w:rsid w:val="00AB0F0F"/>
    <w:rsid w:val="00AB443C"/>
    <w:rsid w:val="00B11A7D"/>
    <w:rsid w:val="00B1309A"/>
    <w:rsid w:val="00B1358A"/>
    <w:rsid w:val="00B91089"/>
    <w:rsid w:val="00C97255"/>
    <w:rsid w:val="00CB6C74"/>
    <w:rsid w:val="00CC0809"/>
    <w:rsid w:val="00CD32E5"/>
    <w:rsid w:val="00CF0D8A"/>
    <w:rsid w:val="00CF7E41"/>
    <w:rsid w:val="00D00F46"/>
    <w:rsid w:val="00D6498E"/>
    <w:rsid w:val="00D82928"/>
    <w:rsid w:val="00DC4C24"/>
    <w:rsid w:val="00DD5BD0"/>
    <w:rsid w:val="00DD74A2"/>
    <w:rsid w:val="00DF40BA"/>
    <w:rsid w:val="00E00DF4"/>
    <w:rsid w:val="00E00ED8"/>
    <w:rsid w:val="00E170CB"/>
    <w:rsid w:val="00E31D2C"/>
    <w:rsid w:val="00E3491F"/>
    <w:rsid w:val="00E5057D"/>
    <w:rsid w:val="00E84EEA"/>
    <w:rsid w:val="00EA022F"/>
    <w:rsid w:val="00EA0F0A"/>
    <w:rsid w:val="00EA47C8"/>
    <w:rsid w:val="00EF1546"/>
    <w:rsid w:val="00F0525F"/>
    <w:rsid w:val="00F172E0"/>
    <w:rsid w:val="00F301B1"/>
    <w:rsid w:val="00F33941"/>
    <w:rsid w:val="00FB245E"/>
    <w:rsid w:val="00FB483F"/>
    <w:rsid w:val="00F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2FE2"/>
  <w15:docId w15:val="{65896461-5AED-4462-B5A8-175CE438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45E"/>
    <w:rPr>
      <w:b/>
      <w:bCs/>
    </w:rPr>
  </w:style>
  <w:style w:type="character" w:styleId="a4">
    <w:name w:val="Hyperlink"/>
    <w:basedOn w:val="a0"/>
    <w:uiPriority w:val="99"/>
    <w:semiHidden/>
    <w:unhideWhenUsed/>
    <w:rsid w:val="00CC08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iseauskunft.bahn.de/bin/traininfo.exe/dn/180582/345261/352276/115949/80?ld=37176&amp;protocol=https:&amp;seqnr=2&amp;ident=i8.029751176.1569833025&amp;date=25.10.19&amp;station_evaId=8000105&amp;station_type=dep&amp;currentReferrer=tp&amp;rt=1&amp;rtMode=DB-HYBRID&amp;&amp;time=11:53&amp;currentJourneyClass=2&amp;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reiseauskunft.bahn.de/bin/query.exe/dn?ld=37176&amp;protocol=https:&amp;seqnr=2&amp;ident=i8.029751176.1569833025&amp;rt=1&amp;partSearch=C0-1&amp;partSearchSec=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s://reiseauskunft.bahn.de/bin/traininfo.exe/dn/540636/537113/248114/56155/80?ld=37176&amp;protocol=https:&amp;seqnr=2&amp;ident=i8.029751176.1569833025&amp;date=25.10.19&amp;station_evaId=8000337&amp;station_type=dep&amp;currentReferrer=tp&amp;rt=1&amp;rtMode=DB-HYBRID&amp;&amp;time=10:35&amp;currentJourneyClass=2&amp;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Wiegand</dc:creator>
  <cp:lastModifiedBy>Гречушникова Татьяна Викторовна</cp:lastModifiedBy>
  <cp:revision>25</cp:revision>
  <cp:lastPrinted>2019-10-10T07:03:00Z</cp:lastPrinted>
  <dcterms:created xsi:type="dcterms:W3CDTF">2017-10-04T16:25:00Z</dcterms:created>
  <dcterms:modified xsi:type="dcterms:W3CDTF">2019-10-10T07:04:00Z</dcterms:modified>
</cp:coreProperties>
</file>